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Марганецький коледж</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Національного технічного університету</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«Дніпровська політехніка»</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4D0A81" w:rsidRDefault="00C57ED4" w:rsidP="00E03F0B">
      <w:pPr>
        <w:tabs>
          <w:tab w:val="left" w:pos="2745"/>
        </w:tabs>
        <w:jc w:val="center"/>
        <w:rPr>
          <w:b/>
          <w:sz w:val="28"/>
          <w:szCs w:val="28"/>
          <w:lang w:val="ru-RU"/>
        </w:rPr>
      </w:pPr>
      <w:r>
        <w:rPr>
          <w:b/>
          <w:sz w:val="28"/>
          <w:szCs w:val="28"/>
        </w:rPr>
        <w:t xml:space="preserve">ІНСТРУКЦІЯ № </w:t>
      </w:r>
      <w:r w:rsidR="008875F0">
        <w:rPr>
          <w:b/>
          <w:sz w:val="28"/>
          <w:szCs w:val="28"/>
          <w:lang w:val="ru-RU"/>
        </w:rPr>
        <w:t>12</w:t>
      </w:r>
    </w:p>
    <w:p w:rsidR="0014282E" w:rsidRPr="000530EA" w:rsidRDefault="0014282E" w:rsidP="00E56FF2">
      <w:pPr>
        <w:tabs>
          <w:tab w:val="left" w:pos="1515"/>
        </w:tabs>
        <w:autoSpaceDE w:val="0"/>
        <w:autoSpaceDN w:val="0"/>
        <w:adjustRightInd w:val="0"/>
        <w:spacing w:before="0"/>
        <w:jc w:val="center"/>
        <w:rPr>
          <w:b/>
          <w:bCs/>
          <w:sz w:val="28"/>
          <w:szCs w:val="20"/>
          <w:lang w:val="ru-RU"/>
        </w:rPr>
      </w:pPr>
      <w:r>
        <w:rPr>
          <w:b/>
          <w:bCs/>
          <w:sz w:val="28"/>
          <w:szCs w:val="20"/>
        </w:rPr>
        <w:t xml:space="preserve">з охорони праці </w:t>
      </w:r>
      <w:r w:rsidR="003324BC">
        <w:rPr>
          <w:b/>
          <w:bCs/>
          <w:sz w:val="28"/>
          <w:szCs w:val="20"/>
          <w:lang w:val="ru-RU"/>
        </w:rPr>
        <w:t xml:space="preserve">для </w:t>
      </w:r>
      <w:r w:rsidR="008875F0">
        <w:rPr>
          <w:b/>
          <w:bCs/>
          <w:sz w:val="28"/>
          <w:szCs w:val="20"/>
        </w:rPr>
        <w:t>лабо</w:t>
      </w:r>
      <w:r w:rsidR="000530EA">
        <w:rPr>
          <w:b/>
          <w:bCs/>
          <w:sz w:val="28"/>
          <w:szCs w:val="20"/>
        </w:rPr>
        <w:t xml:space="preserve">ранта </w:t>
      </w:r>
    </w:p>
    <w:p w:rsidR="00E03F0B" w:rsidRPr="001112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2019 р.</w:t>
      </w:r>
    </w:p>
    <w:p w:rsidR="00F4265D" w:rsidRDefault="00F4265D" w:rsidP="00E03F0B">
      <w:pPr>
        <w:tabs>
          <w:tab w:val="left" w:pos="5850"/>
        </w:tabs>
        <w:autoSpaceDE w:val="0"/>
        <w:autoSpaceDN w:val="0"/>
        <w:adjustRightInd w:val="0"/>
        <w:spacing w:before="0"/>
        <w:jc w:val="center"/>
        <w:rPr>
          <w:b/>
          <w:bCs/>
          <w:sz w:val="28"/>
          <w:szCs w:val="20"/>
        </w:rPr>
      </w:pP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Марганецький коледж</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Національного технічного університету</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«Дніпровська політехніка»</w:t>
      </w:r>
    </w:p>
    <w:p w:rsidR="00F0035D" w:rsidRPr="00C916C9"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Default="00F0035D" w:rsidP="00F0035D">
      <w:pPr>
        <w:shd w:val="clear" w:color="auto" w:fill="FFFFFF"/>
        <w:tabs>
          <w:tab w:val="left" w:pos="5970"/>
          <w:tab w:val="left" w:leader="underscore" w:pos="9156"/>
        </w:tabs>
        <w:spacing w:before="0"/>
        <w:rPr>
          <w:b/>
          <w:color w:val="000000"/>
          <w:spacing w:val="1"/>
          <w:sz w:val="28"/>
          <w:szCs w:val="28"/>
        </w:rPr>
      </w:pPr>
      <w:r>
        <w:rPr>
          <w:b/>
          <w:color w:val="000000"/>
          <w:spacing w:val="1"/>
          <w:sz w:val="28"/>
          <w:szCs w:val="28"/>
        </w:rPr>
        <w:t xml:space="preserve">                                                                        ЗАТВЕРДЖЕНО:</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Наказ директора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Маганецького коледжу НТУ «</w:t>
      </w:r>
      <w:proofErr w:type="spellStart"/>
      <w:r>
        <w:rPr>
          <w:color w:val="000000"/>
          <w:spacing w:val="1"/>
          <w:sz w:val="28"/>
          <w:szCs w:val="28"/>
        </w:rPr>
        <w:t>ДП</w:t>
      </w:r>
      <w:proofErr w:type="spellEnd"/>
      <w:r>
        <w:rPr>
          <w:color w:val="000000"/>
          <w:spacing w:val="1"/>
          <w:sz w:val="28"/>
          <w:szCs w:val="28"/>
        </w:rPr>
        <w:t>»</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______________В.І. Іванова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від______________ №______</w:t>
      </w:r>
    </w:p>
    <w:p w:rsidR="00F0035D" w:rsidRDefault="00F0035D" w:rsidP="002C54DB">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p>
    <w:p w:rsidR="007B2222" w:rsidRDefault="007B2222" w:rsidP="007B222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C57ED4" w:rsidRPr="00C57ED4" w:rsidRDefault="00C57ED4" w:rsidP="00381A2E">
      <w:pPr>
        <w:tabs>
          <w:tab w:val="left" w:pos="2745"/>
        </w:tabs>
        <w:jc w:val="center"/>
        <w:rPr>
          <w:b/>
          <w:sz w:val="28"/>
          <w:szCs w:val="28"/>
          <w:lang w:val="ru-RU"/>
        </w:rPr>
      </w:pPr>
      <w:r>
        <w:rPr>
          <w:b/>
          <w:sz w:val="28"/>
          <w:szCs w:val="28"/>
        </w:rPr>
        <w:t xml:space="preserve">ІНСТРУКЦІЯ № </w:t>
      </w:r>
      <w:r w:rsidR="00381A2E">
        <w:rPr>
          <w:b/>
          <w:sz w:val="28"/>
          <w:szCs w:val="28"/>
          <w:lang w:val="ru-RU"/>
        </w:rPr>
        <w:t>10</w:t>
      </w:r>
    </w:p>
    <w:p w:rsidR="00CC6BFD" w:rsidRPr="000530EA" w:rsidRDefault="00C57ED4" w:rsidP="00381A2E">
      <w:pPr>
        <w:tabs>
          <w:tab w:val="left" w:pos="1515"/>
        </w:tabs>
        <w:autoSpaceDE w:val="0"/>
        <w:autoSpaceDN w:val="0"/>
        <w:adjustRightInd w:val="0"/>
        <w:spacing w:before="0"/>
        <w:jc w:val="center"/>
        <w:rPr>
          <w:b/>
          <w:bCs/>
          <w:sz w:val="28"/>
          <w:szCs w:val="20"/>
          <w:lang w:val="ru-RU"/>
        </w:rPr>
      </w:pPr>
      <w:r>
        <w:rPr>
          <w:b/>
          <w:bCs/>
          <w:sz w:val="28"/>
          <w:szCs w:val="20"/>
        </w:rPr>
        <w:t xml:space="preserve">з охорони праці </w:t>
      </w:r>
      <w:r w:rsidR="00462E48">
        <w:rPr>
          <w:b/>
          <w:bCs/>
          <w:sz w:val="28"/>
          <w:szCs w:val="20"/>
          <w:lang w:val="ru-RU"/>
        </w:rPr>
        <w:t xml:space="preserve">для </w:t>
      </w:r>
      <w:r w:rsidR="008875F0">
        <w:rPr>
          <w:b/>
          <w:bCs/>
          <w:sz w:val="28"/>
          <w:szCs w:val="20"/>
        </w:rPr>
        <w:t>лабо</w:t>
      </w:r>
      <w:r w:rsidR="000530EA">
        <w:rPr>
          <w:b/>
          <w:bCs/>
          <w:sz w:val="28"/>
          <w:szCs w:val="20"/>
        </w:rPr>
        <w:t xml:space="preserve">ранта </w:t>
      </w:r>
    </w:p>
    <w:p w:rsidR="00FC6F86" w:rsidRPr="00C57ED4" w:rsidRDefault="000728CE" w:rsidP="00381A2E">
      <w:pPr>
        <w:autoSpaceDE w:val="0"/>
        <w:autoSpaceDN w:val="0"/>
        <w:adjustRightInd w:val="0"/>
        <w:spacing w:line="260" w:lineRule="auto"/>
        <w:ind w:firstLine="540"/>
        <w:jc w:val="center"/>
        <w:rPr>
          <w:b/>
          <w:bCs/>
          <w:iCs/>
          <w:sz w:val="28"/>
          <w:szCs w:val="20"/>
        </w:rPr>
      </w:pPr>
      <w:r>
        <w:rPr>
          <w:b/>
          <w:bCs/>
          <w:iCs/>
          <w:noProof/>
          <w:sz w:val="28"/>
          <w:szCs w:val="20"/>
          <w:lang w:val="en-US"/>
        </w:rPr>
        <w:t>I</w:t>
      </w:r>
      <w:r w:rsidR="00FC6F86" w:rsidRPr="00B61D2A">
        <w:rPr>
          <w:b/>
          <w:bCs/>
          <w:iCs/>
          <w:noProof/>
          <w:sz w:val="28"/>
          <w:szCs w:val="20"/>
        </w:rPr>
        <w:t>.</w:t>
      </w:r>
      <w:r w:rsidR="00FC6F86" w:rsidRPr="00B61D2A">
        <w:rPr>
          <w:b/>
          <w:bCs/>
          <w:iCs/>
          <w:sz w:val="28"/>
          <w:szCs w:val="20"/>
        </w:rPr>
        <w:t xml:space="preserve"> Загальні положення</w:t>
      </w:r>
    </w:p>
    <w:p w:rsidR="00C36877" w:rsidRPr="00C36877" w:rsidRDefault="00C36877" w:rsidP="00C36877">
      <w:pPr>
        <w:spacing w:before="0"/>
        <w:rPr>
          <w:sz w:val="28"/>
          <w:szCs w:val="28"/>
        </w:rPr>
      </w:pPr>
    </w:p>
    <w:p w:rsidR="00C36877" w:rsidRDefault="006A7C1A" w:rsidP="00C36877">
      <w:pPr>
        <w:widowControl/>
        <w:spacing w:before="0"/>
        <w:jc w:val="both"/>
        <w:rPr>
          <w:sz w:val="28"/>
          <w:szCs w:val="28"/>
        </w:rPr>
      </w:pPr>
      <w:r>
        <w:rPr>
          <w:sz w:val="28"/>
          <w:szCs w:val="28"/>
        </w:rPr>
        <w:tab/>
      </w:r>
      <w:r w:rsidR="00C36877">
        <w:rPr>
          <w:sz w:val="28"/>
          <w:szCs w:val="28"/>
        </w:rPr>
        <w:t xml:space="preserve">1.1. </w:t>
      </w:r>
      <w:r w:rsidR="00C57ED4">
        <w:rPr>
          <w:sz w:val="28"/>
          <w:szCs w:val="28"/>
          <w:lang w:val="ru-RU"/>
        </w:rPr>
        <w:t xml:space="preserve">До роботи в якості </w:t>
      </w:r>
      <w:r w:rsidR="000530EA">
        <w:rPr>
          <w:sz w:val="28"/>
          <w:szCs w:val="28"/>
          <w:lang w:val="ru-RU"/>
        </w:rPr>
        <w:t xml:space="preserve">лаборанта </w:t>
      </w:r>
      <w:r w:rsidR="00C57ED4">
        <w:rPr>
          <w:sz w:val="28"/>
          <w:szCs w:val="28"/>
        </w:rPr>
        <w:t>допускаються особи віком не молодше 18 рокі</w:t>
      </w:r>
      <w:proofErr w:type="gramStart"/>
      <w:r w:rsidR="00C57ED4">
        <w:rPr>
          <w:sz w:val="28"/>
          <w:szCs w:val="28"/>
        </w:rPr>
        <w:t>в</w:t>
      </w:r>
      <w:proofErr w:type="gramEnd"/>
      <w:r w:rsidR="00C57ED4">
        <w:rPr>
          <w:sz w:val="28"/>
          <w:szCs w:val="28"/>
        </w:rPr>
        <w:t>, які пройшли обов’язковий медичний огляд, а також вступний та первинний інструктажі з охорони праці.</w:t>
      </w:r>
    </w:p>
    <w:p w:rsidR="006A7C1A" w:rsidRPr="00940B6E" w:rsidRDefault="005B5C24" w:rsidP="006A7C1A">
      <w:pPr>
        <w:widowControl/>
        <w:spacing w:before="0"/>
        <w:jc w:val="both"/>
        <w:rPr>
          <w:sz w:val="28"/>
          <w:szCs w:val="28"/>
        </w:rPr>
      </w:pPr>
      <w:r>
        <w:rPr>
          <w:sz w:val="28"/>
          <w:szCs w:val="28"/>
          <w:lang w:val="ru-RU"/>
        </w:rPr>
        <w:tab/>
      </w:r>
      <w:r w:rsidR="00C57ED4">
        <w:rPr>
          <w:sz w:val="28"/>
          <w:szCs w:val="28"/>
        </w:rPr>
        <w:t xml:space="preserve">У </w:t>
      </w:r>
      <w:r w:rsidR="000530EA">
        <w:rPr>
          <w:sz w:val="28"/>
          <w:szCs w:val="28"/>
        </w:rPr>
        <w:t>своїй роботі лаборант</w:t>
      </w:r>
      <w:r w:rsidR="00C57ED4">
        <w:rPr>
          <w:sz w:val="28"/>
          <w:szCs w:val="28"/>
        </w:rPr>
        <w:t xml:space="preserve"> керується Конституцією України, законом України Про охорону праці, правилами охорони праці, пожежної та електробезпеки, правилами внутрішнього розпорядку, наказами та розпорядженнями директора, посадовою та цією інструкціями.</w:t>
      </w:r>
      <w:r w:rsidR="00940B6E">
        <w:rPr>
          <w:sz w:val="28"/>
          <w:szCs w:val="28"/>
        </w:rPr>
        <w:t xml:space="preserve"> Використовує безпечні методи праці.</w:t>
      </w:r>
    </w:p>
    <w:p w:rsidR="006A7C1A" w:rsidRPr="00940B6E" w:rsidRDefault="006A7C1A" w:rsidP="006A7C1A">
      <w:pPr>
        <w:widowControl/>
        <w:spacing w:before="0"/>
        <w:jc w:val="both"/>
        <w:rPr>
          <w:sz w:val="28"/>
          <w:szCs w:val="28"/>
        </w:rPr>
      </w:pPr>
      <w:r w:rsidRPr="00940B6E">
        <w:rPr>
          <w:sz w:val="28"/>
          <w:szCs w:val="28"/>
        </w:rPr>
        <w:tab/>
      </w:r>
      <w:r w:rsidR="00C36877" w:rsidRPr="00940B6E">
        <w:rPr>
          <w:sz w:val="28"/>
          <w:szCs w:val="28"/>
        </w:rPr>
        <w:t xml:space="preserve">1.2. </w:t>
      </w:r>
      <w:r w:rsidR="00B90611">
        <w:rPr>
          <w:sz w:val="28"/>
          <w:szCs w:val="28"/>
        </w:rPr>
        <w:t xml:space="preserve">Лаборант </w:t>
      </w:r>
      <w:r w:rsidR="00C57ED4">
        <w:rPr>
          <w:sz w:val="28"/>
          <w:szCs w:val="28"/>
        </w:rPr>
        <w:t>повин</w:t>
      </w:r>
      <w:r w:rsidR="00940B6E">
        <w:rPr>
          <w:sz w:val="28"/>
          <w:szCs w:val="28"/>
        </w:rPr>
        <w:t>ен</w:t>
      </w:r>
      <w:r w:rsidR="00C57ED4">
        <w:rPr>
          <w:sz w:val="28"/>
          <w:szCs w:val="28"/>
        </w:rPr>
        <w:t xml:space="preserve"> знати правила надання першої медичної </w:t>
      </w:r>
      <w:r w:rsidR="007B262B">
        <w:rPr>
          <w:sz w:val="28"/>
          <w:szCs w:val="28"/>
        </w:rPr>
        <w:t>допомоги потерпілим під час виникнення аварійних ситуацій. Вміти користуватися первинними засобами пожежогасіння.</w:t>
      </w:r>
    </w:p>
    <w:p w:rsidR="006A7C1A" w:rsidRDefault="006A7C1A" w:rsidP="006A7C1A">
      <w:pPr>
        <w:widowControl/>
        <w:spacing w:before="0"/>
        <w:jc w:val="both"/>
        <w:rPr>
          <w:sz w:val="28"/>
          <w:szCs w:val="28"/>
          <w:lang w:val="ru-RU"/>
        </w:rPr>
      </w:pPr>
      <w:r w:rsidRPr="00940B6E">
        <w:rPr>
          <w:sz w:val="28"/>
          <w:szCs w:val="28"/>
        </w:rPr>
        <w:tab/>
      </w:r>
      <w:r w:rsidR="00B95557">
        <w:rPr>
          <w:sz w:val="28"/>
          <w:szCs w:val="28"/>
        </w:rPr>
        <w:t xml:space="preserve">1.3. </w:t>
      </w:r>
      <w:r>
        <w:rPr>
          <w:sz w:val="28"/>
          <w:szCs w:val="28"/>
        </w:rPr>
        <w:t>Навчання з питань о</w:t>
      </w:r>
      <w:r w:rsidR="00F352A6">
        <w:rPr>
          <w:sz w:val="28"/>
          <w:szCs w:val="28"/>
        </w:rPr>
        <w:t>хорони пр</w:t>
      </w:r>
      <w:r w:rsidR="00B90611">
        <w:rPr>
          <w:sz w:val="28"/>
          <w:szCs w:val="28"/>
        </w:rPr>
        <w:t xml:space="preserve">аці лаборанта </w:t>
      </w:r>
      <w:r>
        <w:rPr>
          <w:sz w:val="28"/>
          <w:szCs w:val="28"/>
        </w:rPr>
        <w:t>проходить до початку виконання функціональних обов’язків (при прийомі на роботу), а потім один раз на три роки; вступний, первинний інструктажі при прийомі на роботу та повторний інструктаж з питань охорони праці 1 раз на 6 місяців.</w:t>
      </w:r>
    </w:p>
    <w:p w:rsidR="00C36877" w:rsidRPr="006A7C1A" w:rsidRDefault="006A7C1A" w:rsidP="006A7C1A">
      <w:pPr>
        <w:widowControl/>
        <w:spacing w:before="0"/>
        <w:jc w:val="both"/>
        <w:rPr>
          <w:sz w:val="28"/>
          <w:szCs w:val="28"/>
          <w:lang w:val="ru-RU"/>
        </w:rPr>
      </w:pPr>
      <w:r>
        <w:rPr>
          <w:sz w:val="28"/>
          <w:szCs w:val="28"/>
          <w:lang w:val="ru-RU"/>
        </w:rPr>
        <w:tab/>
      </w:r>
      <w:r w:rsidR="00B95557">
        <w:rPr>
          <w:sz w:val="28"/>
          <w:szCs w:val="28"/>
        </w:rPr>
        <w:t xml:space="preserve">1.4. </w:t>
      </w:r>
      <w:r w:rsidR="00B90611">
        <w:rPr>
          <w:sz w:val="28"/>
          <w:szCs w:val="28"/>
        </w:rPr>
        <w:t xml:space="preserve">Лаборант </w:t>
      </w:r>
      <w:r w:rsidR="00354151">
        <w:rPr>
          <w:sz w:val="28"/>
          <w:szCs w:val="28"/>
        </w:rPr>
        <w:t>(далі п</w:t>
      </w:r>
      <w:r>
        <w:rPr>
          <w:sz w:val="28"/>
          <w:szCs w:val="28"/>
        </w:rPr>
        <w:t>рацівник</w:t>
      </w:r>
      <w:r w:rsidR="00354151">
        <w:rPr>
          <w:sz w:val="28"/>
          <w:szCs w:val="28"/>
        </w:rPr>
        <w:t>)</w:t>
      </w:r>
      <w:r>
        <w:rPr>
          <w:sz w:val="28"/>
          <w:szCs w:val="28"/>
        </w:rPr>
        <w:t xml:space="preserve"> має право відмовитися від дорученої роботи, якщо створилася виробнича ситуація, небезпечна для його життя чи здоров’я </w:t>
      </w:r>
      <w:r w:rsidR="00C45203">
        <w:rPr>
          <w:sz w:val="28"/>
          <w:szCs w:val="28"/>
        </w:rPr>
        <w:t>або для людей, які його оточують, або для виробничого середовища чи довкілля. Він зобов’язаний негайно повідомити про це безпосереднього керівника.</w:t>
      </w:r>
      <w:r>
        <w:rPr>
          <w:sz w:val="28"/>
          <w:szCs w:val="28"/>
        </w:rPr>
        <w:t xml:space="preserve"> </w:t>
      </w:r>
    </w:p>
    <w:p w:rsidR="00C36877" w:rsidRDefault="006A7C1A" w:rsidP="00C36877">
      <w:pPr>
        <w:spacing w:before="0"/>
        <w:jc w:val="both"/>
        <w:rPr>
          <w:sz w:val="28"/>
          <w:szCs w:val="28"/>
        </w:rPr>
      </w:pPr>
      <w:r>
        <w:rPr>
          <w:sz w:val="28"/>
          <w:szCs w:val="28"/>
          <w:lang w:val="ru-RU"/>
        </w:rPr>
        <w:tab/>
      </w:r>
      <w:r w:rsidR="00B95557">
        <w:rPr>
          <w:sz w:val="28"/>
          <w:szCs w:val="28"/>
        </w:rPr>
        <w:t xml:space="preserve">1.5. </w:t>
      </w:r>
      <w:r w:rsidR="00C45203">
        <w:rPr>
          <w:sz w:val="28"/>
          <w:szCs w:val="28"/>
        </w:rPr>
        <w:t>За н</w:t>
      </w:r>
      <w:r w:rsidR="00354151">
        <w:rPr>
          <w:sz w:val="28"/>
          <w:szCs w:val="28"/>
        </w:rPr>
        <w:t>евиконання даної інструкції працівник</w:t>
      </w:r>
      <w:r w:rsidR="00C45203">
        <w:rPr>
          <w:sz w:val="28"/>
          <w:szCs w:val="28"/>
        </w:rPr>
        <w:t xml:space="preserve"> несе відповідальність згідно чинного законодавства.</w:t>
      </w:r>
    </w:p>
    <w:p w:rsidR="00B90611" w:rsidRDefault="00B90611" w:rsidP="00C36877">
      <w:pPr>
        <w:spacing w:before="0"/>
        <w:jc w:val="both"/>
        <w:rPr>
          <w:sz w:val="28"/>
          <w:szCs w:val="28"/>
        </w:rPr>
      </w:pPr>
      <w:r>
        <w:rPr>
          <w:sz w:val="28"/>
          <w:szCs w:val="28"/>
        </w:rPr>
        <w:tab/>
        <w:t>1.6. При проведенні практичних занять з автосправи у приміщеннях, лабораторіях, полігонах коледжу працівник повинен підготувати журнали для провед</w:t>
      </w:r>
      <w:r w:rsidR="00571A22">
        <w:rPr>
          <w:sz w:val="28"/>
          <w:szCs w:val="28"/>
        </w:rPr>
        <w:t>ення інструктажу згідно «І</w:t>
      </w:r>
      <w:r>
        <w:rPr>
          <w:sz w:val="28"/>
          <w:szCs w:val="28"/>
        </w:rPr>
        <w:t>нструкції № 28</w:t>
      </w:r>
      <w:r w:rsidR="00571A22">
        <w:rPr>
          <w:sz w:val="28"/>
          <w:szCs w:val="28"/>
        </w:rPr>
        <w:t xml:space="preserve"> з охорони праці для слюсаря по ремонту автомобілів» для керівника робіт. </w:t>
      </w:r>
    </w:p>
    <w:p w:rsidR="00C45203" w:rsidRDefault="00B90611" w:rsidP="00C45203">
      <w:pPr>
        <w:spacing w:before="0"/>
        <w:jc w:val="both"/>
        <w:rPr>
          <w:sz w:val="28"/>
          <w:szCs w:val="28"/>
        </w:rPr>
      </w:pPr>
      <w:r>
        <w:rPr>
          <w:sz w:val="28"/>
          <w:szCs w:val="28"/>
        </w:rPr>
        <w:lastRenderedPageBreak/>
        <w:tab/>
      </w:r>
      <w:r w:rsidR="00571A22">
        <w:rPr>
          <w:sz w:val="28"/>
          <w:szCs w:val="28"/>
          <w:lang w:val="ru-RU"/>
        </w:rPr>
        <w:t>1.7</w:t>
      </w:r>
      <w:r w:rsidR="00B95557">
        <w:rPr>
          <w:sz w:val="28"/>
          <w:szCs w:val="28"/>
          <w:lang w:val="ru-RU"/>
        </w:rPr>
        <w:t xml:space="preserve">. </w:t>
      </w:r>
      <w:r w:rsidR="00C45203">
        <w:rPr>
          <w:sz w:val="28"/>
          <w:szCs w:val="28"/>
          <w:lang w:val="ru-RU"/>
        </w:rPr>
        <w:t xml:space="preserve">Під час роботи на працівника </w:t>
      </w:r>
      <w:r w:rsidR="00C45203">
        <w:rPr>
          <w:sz w:val="28"/>
          <w:szCs w:val="28"/>
        </w:rPr>
        <w:t>можуть впливати такі небезпечні та шкідливі фактори:</w:t>
      </w:r>
    </w:p>
    <w:p w:rsidR="00C45203" w:rsidRDefault="00571A22" w:rsidP="00C45203">
      <w:pPr>
        <w:spacing w:before="0"/>
        <w:jc w:val="both"/>
        <w:rPr>
          <w:sz w:val="28"/>
          <w:szCs w:val="28"/>
        </w:rPr>
      </w:pPr>
      <w:r>
        <w:rPr>
          <w:sz w:val="28"/>
          <w:szCs w:val="28"/>
        </w:rPr>
        <w:tab/>
        <w:t>- підвищений рівень електромагнітного випромінювання</w:t>
      </w:r>
      <w:r w:rsidR="00C45203">
        <w:rPr>
          <w:sz w:val="28"/>
          <w:szCs w:val="28"/>
        </w:rPr>
        <w:t>;</w:t>
      </w:r>
    </w:p>
    <w:p w:rsidR="00571A22" w:rsidRDefault="00571A22" w:rsidP="00C45203">
      <w:pPr>
        <w:spacing w:before="0"/>
        <w:jc w:val="both"/>
        <w:rPr>
          <w:sz w:val="28"/>
          <w:szCs w:val="28"/>
        </w:rPr>
      </w:pPr>
      <w:r>
        <w:rPr>
          <w:sz w:val="28"/>
          <w:szCs w:val="28"/>
        </w:rPr>
        <w:tab/>
        <w:t>- напруга зору;</w:t>
      </w:r>
    </w:p>
    <w:p w:rsidR="00580946" w:rsidRDefault="00264F48" w:rsidP="00C45203">
      <w:pPr>
        <w:spacing w:before="0"/>
        <w:jc w:val="both"/>
        <w:rPr>
          <w:sz w:val="28"/>
          <w:szCs w:val="28"/>
        </w:rPr>
      </w:pPr>
      <w:r>
        <w:rPr>
          <w:sz w:val="28"/>
          <w:szCs w:val="28"/>
        </w:rPr>
        <w:tab/>
        <w:t>- психоемоційні навантаження</w:t>
      </w:r>
      <w:r w:rsidR="00580946">
        <w:rPr>
          <w:sz w:val="28"/>
          <w:szCs w:val="28"/>
        </w:rPr>
        <w:t>;</w:t>
      </w:r>
    </w:p>
    <w:p w:rsidR="009C5A86" w:rsidRDefault="00580946" w:rsidP="00C45203">
      <w:pPr>
        <w:spacing w:before="0"/>
        <w:jc w:val="both"/>
        <w:rPr>
          <w:sz w:val="28"/>
          <w:szCs w:val="28"/>
          <w:lang w:val="ru-RU"/>
        </w:rPr>
      </w:pPr>
      <w:r>
        <w:rPr>
          <w:sz w:val="28"/>
          <w:szCs w:val="28"/>
        </w:rPr>
        <w:tab/>
        <w:t>- травмування колючими та ріжучими предметами.</w:t>
      </w:r>
      <w:r w:rsidR="00C45203">
        <w:rPr>
          <w:sz w:val="28"/>
          <w:szCs w:val="28"/>
          <w:lang w:val="ru-RU"/>
        </w:rPr>
        <w:t xml:space="preserve"> </w:t>
      </w:r>
    </w:p>
    <w:p w:rsidR="00760C9D" w:rsidRDefault="00571A22" w:rsidP="00C45203">
      <w:pPr>
        <w:spacing w:before="0"/>
        <w:jc w:val="both"/>
        <w:rPr>
          <w:sz w:val="28"/>
          <w:szCs w:val="28"/>
        </w:rPr>
      </w:pPr>
      <w:r>
        <w:rPr>
          <w:sz w:val="28"/>
          <w:szCs w:val="28"/>
          <w:lang w:val="ru-RU"/>
        </w:rPr>
        <w:tab/>
        <w:t>1.8</w:t>
      </w:r>
      <w:r w:rsidR="00C45203">
        <w:rPr>
          <w:sz w:val="28"/>
          <w:szCs w:val="28"/>
          <w:lang w:val="ru-RU"/>
        </w:rPr>
        <w:t xml:space="preserve">. У </w:t>
      </w:r>
      <w:r w:rsidR="00760C9D">
        <w:rPr>
          <w:sz w:val="28"/>
          <w:szCs w:val="28"/>
        </w:rPr>
        <w:t>приміщенні</w:t>
      </w:r>
      <w:r w:rsidR="00760C9D">
        <w:rPr>
          <w:sz w:val="28"/>
          <w:szCs w:val="28"/>
          <w:lang w:val="ru-RU"/>
        </w:rPr>
        <w:t xml:space="preserve"> і на робочому місці </w:t>
      </w:r>
      <w:r w:rsidR="00760C9D">
        <w:rPr>
          <w:sz w:val="28"/>
          <w:szCs w:val="28"/>
        </w:rPr>
        <w:t>необхідно підтримувати чистоту і порядок, проводити систематичне провітрювання.</w:t>
      </w:r>
    </w:p>
    <w:p w:rsidR="00760C9D" w:rsidRDefault="00571A22" w:rsidP="00C45203">
      <w:pPr>
        <w:spacing w:before="0"/>
        <w:jc w:val="both"/>
        <w:rPr>
          <w:sz w:val="28"/>
          <w:szCs w:val="28"/>
        </w:rPr>
      </w:pPr>
      <w:r>
        <w:rPr>
          <w:sz w:val="28"/>
          <w:szCs w:val="28"/>
        </w:rPr>
        <w:tab/>
        <w:t>1.9</w:t>
      </w:r>
      <w:r w:rsidR="00760C9D">
        <w:rPr>
          <w:sz w:val="28"/>
          <w:szCs w:val="28"/>
        </w:rPr>
        <w:t>. Про всі виявлені під час роботи несправності обладнання необхідно доповісти керівнику, а у випадку аварії терміново припинити роботу.</w:t>
      </w:r>
    </w:p>
    <w:p w:rsidR="00C45203" w:rsidRPr="00C45203" w:rsidRDefault="00571A22" w:rsidP="00C45203">
      <w:pPr>
        <w:spacing w:before="0"/>
        <w:jc w:val="both"/>
        <w:rPr>
          <w:sz w:val="28"/>
          <w:szCs w:val="28"/>
        </w:rPr>
      </w:pPr>
      <w:r>
        <w:rPr>
          <w:sz w:val="28"/>
          <w:szCs w:val="28"/>
        </w:rPr>
        <w:tab/>
        <w:t>1.10</w:t>
      </w:r>
      <w:r w:rsidR="00760C9D">
        <w:rPr>
          <w:sz w:val="28"/>
          <w:szCs w:val="28"/>
        </w:rPr>
        <w:t>. Про кожний нещасний вип</w:t>
      </w:r>
      <w:r w:rsidR="00AA17B2">
        <w:rPr>
          <w:sz w:val="28"/>
          <w:szCs w:val="28"/>
        </w:rPr>
        <w:t>адок повинні доповідати керівнику і вживати заходи щодо надання першої медичної допомоги потерпілому.</w:t>
      </w:r>
      <w:r w:rsidR="00760C9D">
        <w:rPr>
          <w:sz w:val="28"/>
          <w:szCs w:val="28"/>
          <w:lang w:val="ru-RU"/>
        </w:rPr>
        <w:t xml:space="preserve">  </w:t>
      </w:r>
    </w:p>
    <w:p w:rsidR="00B96C03" w:rsidRDefault="00B96C03" w:rsidP="00B96C03">
      <w:pPr>
        <w:widowControl/>
        <w:spacing w:before="0"/>
        <w:ind w:left="709"/>
        <w:jc w:val="both"/>
        <w:rPr>
          <w:sz w:val="28"/>
          <w:szCs w:val="28"/>
        </w:rPr>
      </w:pPr>
    </w:p>
    <w:p w:rsidR="00AA4184" w:rsidRDefault="00B96C03" w:rsidP="00AA4184">
      <w:pPr>
        <w:autoSpaceDE w:val="0"/>
        <w:autoSpaceDN w:val="0"/>
        <w:adjustRightInd w:val="0"/>
        <w:spacing w:before="60"/>
        <w:ind w:firstLine="540"/>
        <w:jc w:val="center"/>
        <w:rPr>
          <w:b/>
          <w:bCs/>
          <w:iCs/>
          <w:sz w:val="28"/>
          <w:szCs w:val="20"/>
        </w:rPr>
      </w:pPr>
      <w:r>
        <w:rPr>
          <w:b/>
          <w:bCs/>
          <w:iCs/>
          <w:noProof/>
          <w:sz w:val="28"/>
          <w:szCs w:val="20"/>
          <w:lang w:val="en-US"/>
        </w:rPr>
        <w:t>II</w:t>
      </w:r>
      <w:r w:rsidRPr="00727B78">
        <w:rPr>
          <w:b/>
          <w:bCs/>
          <w:iCs/>
          <w:noProof/>
          <w:sz w:val="28"/>
          <w:szCs w:val="20"/>
        </w:rPr>
        <w:t>.</w:t>
      </w:r>
      <w:r>
        <w:rPr>
          <w:b/>
          <w:bCs/>
          <w:iCs/>
          <w:sz w:val="28"/>
          <w:szCs w:val="20"/>
        </w:rPr>
        <w:t xml:space="preserve"> Вимоги безпеки перед початком робот</w:t>
      </w:r>
      <w:bookmarkStart w:id="0" w:name="sub_5023"/>
    </w:p>
    <w:p w:rsidR="00AA17B2" w:rsidRPr="00AA4184" w:rsidRDefault="00AA4184" w:rsidP="00AA4184">
      <w:pPr>
        <w:autoSpaceDE w:val="0"/>
        <w:autoSpaceDN w:val="0"/>
        <w:adjustRightInd w:val="0"/>
        <w:spacing w:before="60"/>
        <w:jc w:val="both"/>
        <w:rPr>
          <w:b/>
          <w:bCs/>
          <w:iCs/>
          <w:sz w:val="28"/>
          <w:szCs w:val="20"/>
        </w:rPr>
      </w:pPr>
      <w:r>
        <w:rPr>
          <w:bCs/>
          <w:iCs/>
          <w:sz w:val="28"/>
          <w:szCs w:val="20"/>
        </w:rPr>
        <w:t xml:space="preserve">  </w:t>
      </w:r>
      <w:r>
        <w:rPr>
          <w:bCs/>
          <w:iCs/>
          <w:sz w:val="28"/>
          <w:szCs w:val="20"/>
        </w:rPr>
        <w:tab/>
      </w:r>
      <w:r w:rsidR="00AA17B2">
        <w:rPr>
          <w:bCs/>
          <w:iCs/>
          <w:sz w:val="28"/>
          <w:szCs w:val="20"/>
        </w:rPr>
        <w:t>2.1. Працівник зобов’язаний виконувати роботу доручену керівником</w:t>
      </w:r>
      <w:r>
        <w:rPr>
          <w:bCs/>
          <w:iCs/>
          <w:sz w:val="28"/>
          <w:szCs w:val="20"/>
        </w:rPr>
        <w:t xml:space="preserve"> робіт</w:t>
      </w:r>
      <w:r w:rsidR="00AA17B2">
        <w:rPr>
          <w:bCs/>
          <w:iCs/>
          <w:sz w:val="28"/>
          <w:szCs w:val="20"/>
        </w:rPr>
        <w:t>.</w:t>
      </w:r>
    </w:p>
    <w:p w:rsidR="00AA17B2" w:rsidRDefault="00AA4184" w:rsidP="00AA4184">
      <w:pPr>
        <w:autoSpaceDE w:val="0"/>
        <w:autoSpaceDN w:val="0"/>
        <w:adjustRightInd w:val="0"/>
        <w:spacing w:before="60"/>
        <w:jc w:val="both"/>
        <w:rPr>
          <w:bCs/>
          <w:iCs/>
          <w:sz w:val="28"/>
          <w:szCs w:val="20"/>
        </w:rPr>
      </w:pPr>
      <w:r>
        <w:rPr>
          <w:bCs/>
          <w:iCs/>
          <w:sz w:val="28"/>
          <w:szCs w:val="20"/>
        </w:rPr>
        <w:tab/>
      </w:r>
      <w:r w:rsidR="00AA17B2">
        <w:rPr>
          <w:bCs/>
          <w:iCs/>
          <w:sz w:val="28"/>
          <w:szCs w:val="20"/>
        </w:rPr>
        <w:t>2.2. Впевнитися в безпечності робочого місця, справності приборів, обладнання, меблів.</w:t>
      </w:r>
    </w:p>
    <w:p w:rsidR="00AA4184" w:rsidRDefault="00AA4184" w:rsidP="00AA4184">
      <w:pPr>
        <w:autoSpaceDE w:val="0"/>
        <w:autoSpaceDN w:val="0"/>
        <w:adjustRightInd w:val="0"/>
        <w:spacing w:before="60"/>
        <w:jc w:val="both"/>
        <w:rPr>
          <w:bCs/>
          <w:iCs/>
          <w:sz w:val="28"/>
          <w:szCs w:val="20"/>
        </w:rPr>
      </w:pPr>
      <w:r>
        <w:rPr>
          <w:bCs/>
          <w:iCs/>
          <w:sz w:val="28"/>
          <w:szCs w:val="20"/>
        </w:rPr>
        <w:tab/>
        <w:t>2.3. Знати і виконувати вимоги нормативних актів, інструкцій з охорони праці, правил користування засобами колективного та індивідуального захисту.</w:t>
      </w:r>
    </w:p>
    <w:p w:rsidR="00AA4184" w:rsidRDefault="00AA4184" w:rsidP="00AA4184">
      <w:pPr>
        <w:autoSpaceDE w:val="0"/>
        <w:autoSpaceDN w:val="0"/>
        <w:adjustRightInd w:val="0"/>
        <w:spacing w:before="60"/>
        <w:jc w:val="both"/>
        <w:rPr>
          <w:bCs/>
          <w:iCs/>
          <w:sz w:val="28"/>
          <w:szCs w:val="20"/>
        </w:rPr>
      </w:pPr>
      <w:r>
        <w:rPr>
          <w:bCs/>
          <w:iCs/>
          <w:sz w:val="28"/>
          <w:szCs w:val="20"/>
        </w:rPr>
        <w:tab/>
        <w:t>2.4. При травмуванні звертатися за медичною допомогою і повідомити про те, що сталося адміністрацію (керівника).</w:t>
      </w:r>
    </w:p>
    <w:p w:rsidR="00AA4184" w:rsidRPr="00AA17B2" w:rsidRDefault="00AA4184" w:rsidP="00AA4184">
      <w:pPr>
        <w:autoSpaceDE w:val="0"/>
        <w:autoSpaceDN w:val="0"/>
        <w:adjustRightInd w:val="0"/>
        <w:spacing w:before="60"/>
        <w:jc w:val="both"/>
        <w:rPr>
          <w:bCs/>
          <w:iCs/>
          <w:sz w:val="28"/>
          <w:szCs w:val="20"/>
        </w:rPr>
      </w:pPr>
      <w:r>
        <w:rPr>
          <w:bCs/>
          <w:iCs/>
          <w:sz w:val="28"/>
          <w:szCs w:val="20"/>
        </w:rPr>
        <w:tab/>
        <w:t>2.5. Особи, які порушили вимоги даної інструкції, несуть відповідальність згідно з чинним законодавством України.</w:t>
      </w:r>
    </w:p>
    <w:bookmarkEnd w:id="0"/>
    <w:p w:rsidR="00C36877" w:rsidRDefault="00CF4840" w:rsidP="00CF4840">
      <w:pPr>
        <w:autoSpaceDE w:val="0"/>
        <w:autoSpaceDN w:val="0"/>
        <w:adjustRightInd w:val="0"/>
        <w:spacing w:line="260" w:lineRule="auto"/>
        <w:jc w:val="center"/>
        <w:rPr>
          <w:b/>
          <w:bCs/>
          <w:iCs/>
          <w:sz w:val="28"/>
          <w:szCs w:val="20"/>
        </w:rPr>
      </w:pPr>
      <w:r>
        <w:rPr>
          <w:b/>
          <w:bCs/>
          <w:iCs/>
          <w:sz w:val="28"/>
          <w:szCs w:val="20"/>
          <w:lang w:val="en-US"/>
        </w:rPr>
        <w:t>III</w:t>
      </w:r>
      <w:r>
        <w:rPr>
          <w:b/>
          <w:bCs/>
          <w:iCs/>
          <w:sz w:val="28"/>
          <w:szCs w:val="20"/>
        </w:rPr>
        <w:t>. Вимоги безпеки під час роботи</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r>
      <w:bookmarkStart w:id="1" w:name="sub_503"/>
      <w:r w:rsidR="00C61941">
        <w:rPr>
          <w:bCs/>
          <w:iCs/>
          <w:sz w:val="28"/>
          <w:szCs w:val="20"/>
        </w:rPr>
        <w:t>3.1. Перед вмиканням комп’ютера в електромережу необхідно перевірити заземлення корпусу.</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 xml:space="preserve">3.2. </w:t>
      </w:r>
      <w:r w:rsidR="00C61941">
        <w:rPr>
          <w:bCs/>
          <w:iCs/>
          <w:sz w:val="28"/>
          <w:szCs w:val="20"/>
        </w:rPr>
        <w:t>Ввімкнення машини в мережу електропостачання повинно здійснюватися через спеціальну кнопку.</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 xml:space="preserve">3.3. </w:t>
      </w:r>
      <w:r w:rsidR="00C61941">
        <w:rPr>
          <w:bCs/>
          <w:iCs/>
          <w:sz w:val="28"/>
          <w:szCs w:val="20"/>
        </w:rPr>
        <w:t>Виконувати тільки ту роботу, яка доручена.</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 xml:space="preserve">3.4. Забороняється </w:t>
      </w:r>
      <w:r w:rsidR="00C61941">
        <w:rPr>
          <w:bCs/>
          <w:iCs/>
          <w:sz w:val="28"/>
          <w:szCs w:val="20"/>
        </w:rPr>
        <w:t>проводити роботи з обслуговування</w:t>
      </w:r>
      <w:r w:rsidR="000968C1">
        <w:rPr>
          <w:bCs/>
          <w:iCs/>
          <w:sz w:val="28"/>
          <w:szCs w:val="20"/>
        </w:rPr>
        <w:t xml:space="preserve"> машин, підключених до електромережі.</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 xml:space="preserve">3.5. Під час </w:t>
      </w:r>
      <w:r w:rsidR="000968C1">
        <w:rPr>
          <w:bCs/>
          <w:iCs/>
          <w:sz w:val="28"/>
          <w:szCs w:val="20"/>
        </w:rPr>
        <w:t>роботи на комп’ютері повинна бути виключена можливість одночасного доторкання до обладнання й до частин приміщення чи обладнання, яке має з’єднання із землею (радіатори батарей, металеві конструкції).</w:t>
      </w:r>
    </w:p>
    <w:p w:rsidR="00D41B96" w:rsidRDefault="000968C1" w:rsidP="00D41B96">
      <w:pPr>
        <w:autoSpaceDE w:val="0"/>
        <w:autoSpaceDN w:val="0"/>
        <w:adjustRightInd w:val="0"/>
        <w:spacing w:before="0" w:line="260" w:lineRule="auto"/>
        <w:jc w:val="both"/>
        <w:rPr>
          <w:bCs/>
          <w:iCs/>
          <w:sz w:val="28"/>
          <w:szCs w:val="20"/>
        </w:rPr>
      </w:pPr>
      <w:r>
        <w:rPr>
          <w:bCs/>
          <w:iCs/>
          <w:sz w:val="28"/>
          <w:szCs w:val="20"/>
        </w:rPr>
        <w:tab/>
        <w:t>3.6.</w:t>
      </w:r>
      <w:r w:rsidR="00D41B96">
        <w:rPr>
          <w:bCs/>
          <w:iCs/>
          <w:sz w:val="28"/>
          <w:szCs w:val="20"/>
        </w:rPr>
        <w:t xml:space="preserve"> </w:t>
      </w:r>
      <w:r>
        <w:rPr>
          <w:bCs/>
          <w:iCs/>
          <w:sz w:val="28"/>
          <w:szCs w:val="20"/>
        </w:rPr>
        <w:t>Не слід допускати до роботи на комп’ютері людей незнайомих з правилами роботи на даному обладнані.</w:t>
      </w:r>
    </w:p>
    <w:p w:rsidR="00D41B96" w:rsidRDefault="000968C1" w:rsidP="00D41B96">
      <w:pPr>
        <w:autoSpaceDE w:val="0"/>
        <w:autoSpaceDN w:val="0"/>
        <w:adjustRightInd w:val="0"/>
        <w:spacing w:before="0" w:line="260" w:lineRule="auto"/>
        <w:jc w:val="both"/>
        <w:rPr>
          <w:bCs/>
          <w:iCs/>
          <w:sz w:val="28"/>
          <w:szCs w:val="20"/>
        </w:rPr>
      </w:pPr>
      <w:r>
        <w:rPr>
          <w:bCs/>
          <w:iCs/>
          <w:sz w:val="28"/>
          <w:szCs w:val="20"/>
        </w:rPr>
        <w:tab/>
        <w:t>3.7.</w:t>
      </w:r>
      <w:r w:rsidR="00D41B96">
        <w:rPr>
          <w:bCs/>
          <w:iCs/>
          <w:sz w:val="28"/>
          <w:szCs w:val="20"/>
        </w:rPr>
        <w:t xml:space="preserve"> </w:t>
      </w:r>
      <w:r>
        <w:rPr>
          <w:bCs/>
          <w:iCs/>
          <w:sz w:val="28"/>
          <w:szCs w:val="20"/>
        </w:rPr>
        <w:t xml:space="preserve">При зшиванні документів поводитися з пристроєм для зшивання, дірко пробивним пристроєм, голкою та іншим інструментом, таким чином, </w:t>
      </w:r>
      <w:r>
        <w:rPr>
          <w:bCs/>
          <w:iCs/>
          <w:sz w:val="28"/>
          <w:szCs w:val="20"/>
        </w:rPr>
        <w:lastRenderedPageBreak/>
        <w:t>щоб уникнути травмування.</w:t>
      </w:r>
    </w:p>
    <w:p w:rsidR="00D41B96" w:rsidRDefault="000968C1" w:rsidP="00D41B96">
      <w:pPr>
        <w:autoSpaceDE w:val="0"/>
        <w:autoSpaceDN w:val="0"/>
        <w:adjustRightInd w:val="0"/>
        <w:spacing w:before="0" w:line="260" w:lineRule="auto"/>
        <w:jc w:val="both"/>
        <w:rPr>
          <w:bCs/>
          <w:iCs/>
          <w:sz w:val="28"/>
          <w:szCs w:val="20"/>
        </w:rPr>
      </w:pPr>
      <w:r>
        <w:rPr>
          <w:bCs/>
          <w:iCs/>
          <w:sz w:val="28"/>
          <w:szCs w:val="20"/>
        </w:rPr>
        <w:tab/>
        <w:t>3.8.</w:t>
      </w:r>
      <w:r w:rsidR="00A377D1">
        <w:rPr>
          <w:bCs/>
          <w:iCs/>
          <w:sz w:val="28"/>
          <w:szCs w:val="20"/>
        </w:rPr>
        <w:t xml:space="preserve">При виконанні робіт з обладнанням лабораторій, наочними посібниками, стендами і </w:t>
      </w:r>
      <w:proofErr w:type="spellStart"/>
      <w:r w:rsidR="00A377D1">
        <w:rPr>
          <w:bCs/>
          <w:iCs/>
          <w:sz w:val="28"/>
          <w:szCs w:val="20"/>
        </w:rPr>
        <w:t>т.і</w:t>
      </w:r>
      <w:proofErr w:type="spellEnd"/>
      <w:r w:rsidR="00A377D1">
        <w:rPr>
          <w:bCs/>
          <w:iCs/>
          <w:sz w:val="28"/>
          <w:szCs w:val="20"/>
        </w:rPr>
        <w:t xml:space="preserve">. працівник зобов’язаний виконувати вимоги інструкції по експлуатації та використанню цього обладнання, наочних посібників, стендів і </w:t>
      </w:r>
      <w:proofErr w:type="spellStart"/>
      <w:r w:rsidR="00A377D1">
        <w:rPr>
          <w:bCs/>
          <w:iCs/>
          <w:sz w:val="28"/>
          <w:szCs w:val="20"/>
        </w:rPr>
        <w:t>т.і</w:t>
      </w:r>
      <w:proofErr w:type="spellEnd"/>
      <w:r w:rsidR="00A377D1">
        <w:rPr>
          <w:bCs/>
          <w:iCs/>
          <w:sz w:val="28"/>
          <w:szCs w:val="20"/>
        </w:rPr>
        <w:t>.</w:t>
      </w:r>
      <w:r w:rsidR="00D41B96">
        <w:rPr>
          <w:bCs/>
          <w:iCs/>
          <w:sz w:val="28"/>
          <w:szCs w:val="20"/>
        </w:rPr>
        <w:tab/>
      </w:r>
    </w:p>
    <w:bookmarkEnd w:id="1"/>
    <w:p w:rsidR="00811B5A" w:rsidRDefault="00811B5A" w:rsidP="00811B5A">
      <w:pPr>
        <w:widowControl/>
        <w:spacing w:before="0"/>
        <w:ind w:left="709"/>
        <w:jc w:val="both"/>
        <w:rPr>
          <w:sz w:val="28"/>
          <w:szCs w:val="28"/>
        </w:rPr>
      </w:pPr>
    </w:p>
    <w:p w:rsidR="00123329" w:rsidRDefault="00123329" w:rsidP="00123329">
      <w:pPr>
        <w:widowControl/>
        <w:spacing w:before="0"/>
        <w:ind w:left="709"/>
        <w:jc w:val="center"/>
        <w:rPr>
          <w:b/>
          <w:bCs/>
          <w:iCs/>
          <w:sz w:val="28"/>
          <w:szCs w:val="20"/>
        </w:rPr>
      </w:pPr>
      <w:r>
        <w:rPr>
          <w:b/>
          <w:bCs/>
          <w:iCs/>
          <w:noProof/>
          <w:sz w:val="28"/>
          <w:szCs w:val="20"/>
          <w:lang w:val="en-US"/>
        </w:rPr>
        <w:t>IV</w:t>
      </w:r>
      <w:r w:rsidRPr="00727B78">
        <w:rPr>
          <w:b/>
          <w:bCs/>
          <w:iCs/>
          <w:noProof/>
          <w:sz w:val="28"/>
          <w:szCs w:val="20"/>
        </w:rPr>
        <w:t>.</w:t>
      </w:r>
      <w:r w:rsidRPr="00727B78">
        <w:rPr>
          <w:b/>
          <w:bCs/>
          <w:iCs/>
          <w:sz w:val="28"/>
          <w:szCs w:val="20"/>
        </w:rPr>
        <w:t xml:space="preserve"> Вимоги безпеки після закінчення роботи</w:t>
      </w:r>
    </w:p>
    <w:p w:rsidR="00123329" w:rsidRDefault="00CD0CE8" w:rsidP="00123329">
      <w:pPr>
        <w:spacing w:before="0"/>
        <w:ind w:firstLine="709"/>
        <w:jc w:val="both"/>
        <w:rPr>
          <w:sz w:val="28"/>
          <w:szCs w:val="28"/>
        </w:rPr>
      </w:pPr>
      <w:r>
        <w:rPr>
          <w:sz w:val="28"/>
          <w:szCs w:val="28"/>
        </w:rPr>
        <w:t>Працівник зобов’язаний</w:t>
      </w:r>
      <w:r w:rsidR="00123329" w:rsidRPr="00123329">
        <w:rPr>
          <w:sz w:val="28"/>
          <w:szCs w:val="28"/>
        </w:rPr>
        <w:t>:</w:t>
      </w:r>
    </w:p>
    <w:p w:rsidR="00CD0CE8" w:rsidRDefault="00CD0CE8" w:rsidP="00CD0CE8">
      <w:pPr>
        <w:spacing w:before="0"/>
        <w:jc w:val="both"/>
        <w:rPr>
          <w:sz w:val="28"/>
          <w:szCs w:val="28"/>
        </w:rPr>
      </w:pPr>
      <w:r>
        <w:rPr>
          <w:sz w:val="28"/>
          <w:szCs w:val="28"/>
        </w:rPr>
        <w:tab/>
        <w:t xml:space="preserve">4.1. </w:t>
      </w:r>
      <w:r w:rsidR="00EF63C5">
        <w:rPr>
          <w:sz w:val="28"/>
          <w:szCs w:val="28"/>
        </w:rPr>
        <w:t>Вимкнути</w:t>
      </w:r>
      <w:r w:rsidR="00EF63C5" w:rsidRPr="00EF63C5">
        <w:rPr>
          <w:sz w:val="28"/>
          <w:szCs w:val="28"/>
        </w:rPr>
        <w:t xml:space="preserve"> </w:t>
      </w:r>
      <w:r w:rsidR="00EF63C5">
        <w:rPr>
          <w:sz w:val="28"/>
          <w:szCs w:val="28"/>
        </w:rPr>
        <w:t>все обладнання та джерело живлення.</w:t>
      </w:r>
    </w:p>
    <w:p w:rsidR="00EF63C5" w:rsidRDefault="00EF63C5" w:rsidP="00CD0CE8">
      <w:pPr>
        <w:spacing w:before="0"/>
        <w:jc w:val="both"/>
        <w:rPr>
          <w:sz w:val="28"/>
          <w:szCs w:val="28"/>
        </w:rPr>
      </w:pPr>
      <w:r>
        <w:rPr>
          <w:sz w:val="28"/>
          <w:szCs w:val="28"/>
        </w:rPr>
        <w:tab/>
        <w:t>4.2. Прибрати своє робоче місце.</w:t>
      </w:r>
    </w:p>
    <w:p w:rsidR="00EF63C5" w:rsidRDefault="00EF63C5" w:rsidP="00CD0CE8">
      <w:pPr>
        <w:spacing w:before="0"/>
        <w:jc w:val="both"/>
        <w:rPr>
          <w:sz w:val="28"/>
          <w:szCs w:val="28"/>
        </w:rPr>
      </w:pPr>
      <w:r>
        <w:rPr>
          <w:sz w:val="28"/>
          <w:szCs w:val="28"/>
        </w:rPr>
        <w:tab/>
        <w:t>4.3. При виявлені будь-яких несправностей в обладнанні, електромережі, електрообладнанні негайно повідомити безпосереднього керівника.</w:t>
      </w:r>
    </w:p>
    <w:p w:rsidR="00055F0A" w:rsidRDefault="00EF63C5" w:rsidP="00CD0CE8">
      <w:pPr>
        <w:spacing w:before="0"/>
        <w:jc w:val="both"/>
        <w:rPr>
          <w:sz w:val="28"/>
          <w:szCs w:val="28"/>
        </w:rPr>
      </w:pPr>
      <w:r>
        <w:rPr>
          <w:sz w:val="28"/>
          <w:szCs w:val="28"/>
        </w:rPr>
        <w:tab/>
        <w:t>4.4. Без попереднього погодження з керівником забороняється</w:t>
      </w:r>
      <w:r w:rsidR="00055F0A">
        <w:rPr>
          <w:sz w:val="28"/>
          <w:szCs w:val="28"/>
        </w:rPr>
        <w:t xml:space="preserve"> знаходитися на території після закінчення робочого часу.</w:t>
      </w:r>
    </w:p>
    <w:p w:rsidR="00747020" w:rsidRDefault="00747020" w:rsidP="00CD0CE8">
      <w:pPr>
        <w:spacing w:before="0"/>
        <w:jc w:val="both"/>
        <w:rPr>
          <w:sz w:val="28"/>
          <w:szCs w:val="28"/>
        </w:rPr>
      </w:pPr>
      <w:r>
        <w:rPr>
          <w:sz w:val="28"/>
          <w:szCs w:val="28"/>
        </w:rPr>
        <w:tab/>
        <w:t>4.5. Відключити ПЕОМ</w:t>
      </w:r>
      <w:r w:rsidR="00E56CC7">
        <w:rPr>
          <w:sz w:val="28"/>
          <w:szCs w:val="28"/>
          <w:lang w:val="ru-RU"/>
        </w:rPr>
        <w:t xml:space="preserve"> </w:t>
      </w:r>
      <w:r w:rsidR="00E56CC7">
        <w:rPr>
          <w:bCs/>
          <w:iCs/>
          <w:sz w:val="28"/>
          <w:szCs w:val="20"/>
        </w:rPr>
        <w:t xml:space="preserve">(комп’ютер, принтер, ксерокс тощо) </w:t>
      </w:r>
      <w:r>
        <w:rPr>
          <w:sz w:val="28"/>
          <w:szCs w:val="28"/>
        </w:rPr>
        <w:t xml:space="preserve"> від електромережі, для чого необхідно вимкнути тумблер, а потім витягнути штепсельну вилку.</w:t>
      </w:r>
    </w:p>
    <w:p w:rsidR="00EF63C5" w:rsidRPr="00770170" w:rsidRDefault="00055F0A" w:rsidP="00CD0CE8">
      <w:pPr>
        <w:spacing w:before="0"/>
        <w:jc w:val="both"/>
        <w:rPr>
          <w:sz w:val="28"/>
          <w:szCs w:val="28"/>
        </w:rPr>
      </w:pPr>
      <w:r>
        <w:rPr>
          <w:sz w:val="28"/>
          <w:szCs w:val="28"/>
        </w:rPr>
        <w:tab/>
      </w:r>
    </w:p>
    <w:p w:rsidR="00B950EB" w:rsidRDefault="00123329" w:rsidP="00CC6E70">
      <w:pPr>
        <w:autoSpaceDE w:val="0"/>
        <w:autoSpaceDN w:val="0"/>
        <w:adjustRightInd w:val="0"/>
        <w:spacing w:before="20"/>
        <w:ind w:firstLine="540"/>
        <w:jc w:val="center"/>
        <w:rPr>
          <w:b/>
          <w:bCs/>
          <w:iCs/>
          <w:sz w:val="28"/>
          <w:szCs w:val="20"/>
        </w:rPr>
      </w:pPr>
      <w:r>
        <w:rPr>
          <w:b/>
          <w:bCs/>
          <w:noProof/>
          <w:sz w:val="28"/>
          <w:szCs w:val="20"/>
          <w:lang w:val="en-US"/>
        </w:rPr>
        <w:t>V</w:t>
      </w:r>
      <w:r w:rsidRPr="00CF7C1D">
        <w:rPr>
          <w:b/>
          <w:bCs/>
          <w:noProof/>
          <w:sz w:val="28"/>
          <w:szCs w:val="20"/>
        </w:rPr>
        <w:t>.</w:t>
      </w:r>
      <w:r w:rsidRPr="00CF7C1D">
        <w:rPr>
          <w:b/>
          <w:bCs/>
          <w:sz w:val="28"/>
          <w:szCs w:val="20"/>
        </w:rPr>
        <w:t xml:space="preserve"> </w:t>
      </w:r>
      <w:r w:rsidRPr="00727B78">
        <w:rPr>
          <w:b/>
          <w:bCs/>
          <w:iCs/>
          <w:sz w:val="28"/>
          <w:szCs w:val="20"/>
        </w:rPr>
        <w:t>Вимоги безпеки в аварійних ситуаціях</w:t>
      </w:r>
    </w:p>
    <w:p w:rsidR="00CC6E70" w:rsidRDefault="00CC6E70" w:rsidP="00CC6E70">
      <w:pPr>
        <w:autoSpaceDE w:val="0"/>
        <w:autoSpaceDN w:val="0"/>
        <w:adjustRightInd w:val="0"/>
        <w:spacing w:before="20"/>
        <w:ind w:firstLine="540"/>
        <w:jc w:val="both"/>
        <w:rPr>
          <w:bCs/>
          <w:iCs/>
          <w:sz w:val="28"/>
          <w:szCs w:val="20"/>
        </w:rPr>
      </w:pPr>
      <w:r>
        <w:rPr>
          <w:b/>
          <w:bCs/>
          <w:iCs/>
          <w:sz w:val="28"/>
          <w:szCs w:val="20"/>
        </w:rPr>
        <w:tab/>
      </w:r>
      <w:r>
        <w:rPr>
          <w:bCs/>
          <w:iCs/>
          <w:sz w:val="28"/>
          <w:szCs w:val="20"/>
        </w:rPr>
        <w:t>5.1. При виникненні аварії:</w:t>
      </w:r>
    </w:p>
    <w:p w:rsidR="00CC6E70" w:rsidRDefault="00CC6E70" w:rsidP="00CC6E70">
      <w:pPr>
        <w:autoSpaceDE w:val="0"/>
        <w:autoSpaceDN w:val="0"/>
        <w:adjustRightInd w:val="0"/>
        <w:spacing w:before="20"/>
        <w:jc w:val="both"/>
        <w:rPr>
          <w:bCs/>
          <w:iCs/>
          <w:sz w:val="28"/>
          <w:szCs w:val="20"/>
        </w:rPr>
      </w:pPr>
      <w:r>
        <w:rPr>
          <w:bCs/>
          <w:iCs/>
          <w:sz w:val="28"/>
          <w:szCs w:val="20"/>
        </w:rPr>
        <w:tab/>
        <w:t>- несправності обладнання;</w:t>
      </w:r>
    </w:p>
    <w:p w:rsidR="00CC6E70" w:rsidRDefault="00CC6E70" w:rsidP="00CC6E70">
      <w:pPr>
        <w:autoSpaceDE w:val="0"/>
        <w:autoSpaceDN w:val="0"/>
        <w:adjustRightInd w:val="0"/>
        <w:spacing w:before="20"/>
        <w:jc w:val="both"/>
        <w:rPr>
          <w:bCs/>
          <w:iCs/>
          <w:sz w:val="28"/>
          <w:szCs w:val="20"/>
        </w:rPr>
      </w:pPr>
      <w:r>
        <w:rPr>
          <w:bCs/>
          <w:iCs/>
          <w:sz w:val="28"/>
          <w:szCs w:val="20"/>
        </w:rPr>
        <w:tab/>
        <w:t>- короткого замикання;</w:t>
      </w:r>
    </w:p>
    <w:p w:rsidR="00CC6E70" w:rsidRDefault="00CC6E70" w:rsidP="00CC6E70">
      <w:pPr>
        <w:autoSpaceDE w:val="0"/>
        <w:autoSpaceDN w:val="0"/>
        <w:adjustRightInd w:val="0"/>
        <w:spacing w:before="20"/>
        <w:jc w:val="both"/>
        <w:rPr>
          <w:bCs/>
          <w:iCs/>
          <w:sz w:val="28"/>
          <w:szCs w:val="20"/>
        </w:rPr>
      </w:pPr>
      <w:r>
        <w:rPr>
          <w:bCs/>
          <w:iCs/>
          <w:sz w:val="28"/>
          <w:szCs w:val="20"/>
        </w:rPr>
        <w:tab/>
        <w:t>- займання ізоляції;</w:t>
      </w:r>
    </w:p>
    <w:p w:rsidR="00CC6E70" w:rsidRDefault="00CC6E70" w:rsidP="00CC6E70">
      <w:pPr>
        <w:autoSpaceDE w:val="0"/>
        <w:autoSpaceDN w:val="0"/>
        <w:adjustRightInd w:val="0"/>
        <w:spacing w:before="20"/>
        <w:jc w:val="both"/>
        <w:rPr>
          <w:bCs/>
          <w:iCs/>
          <w:sz w:val="28"/>
          <w:szCs w:val="20"/>
        </w:rPr>
      </w:pPr>
      <w:r>
        <w:rPr>
          <w:bCs/>
          <w:iCs/>
          <w:sz w:val="28"/>
          <w:szCs w:val="20"/>
        </w:rPr>
        <w:tab/>
        <w:t>- пожежі;</w:t>
      </w:r>
    </w:p>
    <w:p w:rsidR="00CC6E70" w:rsidRDefault="00CC6E70" w:rsidP="00CC6E70">
      <w:pPr>
        <w:autoSpaceDE w:val="0"/>
        <w:autoSpaceDN w:val="0"/>
        <w:adjustRightInd w:val="0"/>
        <w:spacing w:before="20"/>
        <w:jc w:val="both"/>
        <w:rPr>
          <w:bCs/>
          <w:iCs/>
          <w:sz w:val="28"/>
          <w:szCs w:val="20"/>
        </w:rPr>
      </w:pPr>
      <w:r>
        <w:rPr>
          <w:bCs/>
          <w:iCs/>
          <w:sz w:val="28"/>
          <w:szCs w:val="20"/>
        </w:rPr>
        <w:tab/>
        <w:t>- попадання будь-кого під напругу необхідно негайно відключити напругу.</w:t>
      </w:r>
    </w:p>
    <w:p w:rsidR="00CC6E70" w:rsidRDefault="00CC6E70" w:rsidP="00CC6E70">
      <w:pPr>
        <w:autoSpaceDE w:val="0"/>
        <w:autoSpaceDN w:val="0"/>
        <w:adjustRightInd w:val="0"/>
        <w:spacing w:before="20"/>
        <w:jc w:val="both"/>
        <w:rPr>
          <w:bCs/>
          <w:iCs/>
          <w:sz w:val="28"/>
          <w:szCs w:val="20"/>
        </w:rPr>
      </w:pPr>
      <w:r>
        <w:rPr>
          <w:bCs/>
          <w:iCs/>
          <w:sz w:val="28"/>
          <w:szCs w:val="20"/>
        </w:rPr>
        <w:tab/>
        <w:t>Потім діяти залежно від характеру аварії:</w:t>
      </w:r>
    </w:p>
    <w:p w:rsidR="00CC6E70" w:rsidRDefault="00CC6E70" w:rsidP="00CC6E70">
      <w:pPr>
        <w:autoSpaceDE w:val="0"/>
        <w:autoSpaceDN w:val="0"/>
        <w:adjustRightInd w:val="0"/>
        <w:spacing w:before="20"/>
        <w:jc w:val="both"/>
        <w:rPr>
          <w:bCs/>
          <w:iCs/>
          <w:sz w:val="28"/>
          <w:szCs w:val="20"/>
        </w:rPr>
      </w:pPr>
      <w:r>
        <w:rPr>
          <w:bCs/>
          <w:iCs/>
          <w:sz w:val="28"/>
          <w:szCs w:val="20"/>
        </w:rPr>
        <w:tab/>
        <w:t>- надати першу допомогу потерпілому;</w:t>
      </w:r>
    </w:p>
    <w:p w:rsidR="00CC6E70" w:rsidRDefault="00CC6E70" w:rsidP="00CC6E70">
      <w:pPr>
        <w:autoSpaceDE w:val="0"/>
        <w:autoSpaceDN w:val="0"/>
        <w:adjustRightInd w:val="0"/>
        <w:spacing w:before="20"/>
        <w:jc w:val="both"/>
        <w:rPr>
          <w:bCs/>
          <w:iCs/>
          <w:sz w:val="28"/>
          <w:szCs w:val="20"/>
        </w:rPr>
      </w:pPr>
      <w:r>
        <w:rPr>
          <w:bCs/>
          <w:iCs/>
          <w:sz w:val="28"/>
          <w:szCs w:val="20"/>
        </w:rPr>
        <w:tab/>
        <w:t>- повідомити про це керівника</w:t>
      </w:r>
      <w:r w:rsidR="00941D22">
        <w:rPr>
          <w:bCs/>
          <w:iCs/>
          <w:sz w:val="28"/>
          <w:szCs w:val="20"/>
        </w:rPr>
        <w:t>;</w:t>
      </w:r>
    </w:p>
    <w:p w:rsidR="00941D22" w:rsidRDefault="00941D22" w:rsidP="00CC6E70">
      <w:pPr>
        <w:autoSpaceDE w:val="0"/>
        <w:autoSpaceDN w:val="0"/>
        <w:adjustRightInd w:val="0"/>
        <w:spacing w:before="20"/>
        <w:jc w:val="both"/>
        <w:rPr>
          <w:bCs/>
          <w:iCs/>
          <w:sz w:val="28"/>
          <w:szCs w:val="20"/>
        </w:rPr>
      </w:pPr>
      <w:r>
        <w:rPr>
          <w:bCs/>
          <w:iCs/>
          <w:sz w:val="28"/>
          <w:szCs w:val="20"/>
        </w:rPr>
        <w:tab/>
        <w:t>- при пожежі негайно звільнити приміщення, що горить, організувати евакуацію людей з приміщення;</w:t>
      </w:r>
    </w:p>
    <w:p w:rsidR="00384B43" w:rsidRDefault="00941D22" w:rsidP="002E72FF">
      <w:pPr>
        <w:autoSpaceDE w:val="0"/>
        <w:autoSpaceDN w:val="0"/>
        <w:adjustRightInd w:val="0"/>
        <w:spacing w:before="20"/>
        <w:jc w:val="both"/>
        <w:rPr>
          <w:bCs/>
          <w:iCs/>
          <w:sz w:val="28"/>
          <w:szCs w:val="20"/>
        </w:rPr>
      </w:pPr>
      <w:r>
        <w:rPr>
          <w:bCs/>
          <w:iCs/>
          <w:sz w:val="28"/>
          <w:szCs w:val="20"/>
        </w:rPr>
        <w:tab/>
        <w:t>- по змозі підручними засобами ліквідувати осередок пожежі. Якщо не виходить викликати допомогу за телефоном 101 (при цьому чітко вказати адресу приміщення, яке горить, поверх, своє прізвище). Організувати зустріч працівників пожежної частини, надання першої медичної допомоги потерпілим, якщо такі є та викликати швидку допомогу за телефоном 103.</w:t>
      </w:r>
    </w:p>
    <w:p w:rsidR="002E72FF" w:rsidRPr="002E72FF" w:rsidRDefault="002E72FF" w:rsidP="002E72FF">
      <w:pPr>
        <w:autoSpaceDE w:val="0"/>
        <w:autoSpaceDN w:val="0"/>
        <w:adjustRightInd w:val="0"/>
        <w:spacing w:before="20"/>
        <w:jc w:val="both"/>
        <w:rPr>
          <w:bCs/>
          <w:iCs/>
          <w:sz w:val="28"/>
          <w:szCs w:val="20"/>
        </w:rPr>
      </w:pPr>
    </w:p>
    <w:p w:rsidR="00B950EB" w:rsidRDefault="00B950EB" w:rsidP="00CB0463">
      <w:pPr>
        <w:pStyle w:val="1"/>
        <w:jc w:val="center"/>
        <w:rPr>
          <w:szCs w:val="28"/>
        </w:rPr>
      </w:pPr>
      <w:bookmarkStart w:id="2" w:name="_Toc312151152"/>
      <w:bookmarkStart w:id="3" w:name="_Ref314493298"/>
      <w:bookmarkStart w:id="4" w:name="_Ref314493300"/>
      <w:bookmarkStart w:id="5" w:name="_Toc314496001"/>
      <w:bookmarkStart w:id="6" w:name="_Toc314496996"/>
      <w:r w:rsidRPr="00B950EB">
        <w:rPr>
          <w:szCs w:val="28"/>
        </w:rPr>
        <w:t>Перша допомога при нещасних випадках</w:t>
      </w:r>
      <w:bookmarkEnd w:id="2"/>
      <w:bookmarkEnd w:id="3"/>
      <w:bookmarkEnd w:id="4"/>
      <w:bookmarkEnd w:id="5"/>
      <w:bookmarkEnd w:id="6"/>
    </w:p>
    <w:p w:rsidR="00CB0463" w:rsidRPr="00CB0463" w:rsidRDefault="00CB0463" w:rsidP="00CB0463">
      <w:pPr>
        <w:spacing w:before="0"/>
      </w:pPr>
    </w:p>
    <w:p w:rsidR="00B950EB" w:rsidRDefault="00B950EB" w:rsidP="00CB0463">
      <w:pPr>
        <w:widowControl/>
        <w:spacing w:before="0"/>
        <w:jc w:val="both"/>
        <w:rPr>
          <w:b/>
          <w:sz w:val="28"/>
          <w:szCs w:val="28"/>
        </w:rPr>
      </w:pPr>
      <w:r w:rsidRPr="00B950EB">
        <w:rPr>
          <w:b/>
          <w:sz w:val="28"/>
          <w:szCs w:val="28"/>
        </w:rPr>
        <w:t>Перша допомога при ураженні електричним струмом</w:t>
      </w:r>
    </w:p>
    <w:p w:rsidR="00B950EB" w:rsidRPr="00B950EB" w:rsidRDefault="00B950EB" w:rsidP="00CB0463">
      <w:pPr>
        <w:widowControl/>
        <w:spacing w:before="0"/>
        <w:jc w:val="both"/>
        <w:rPr>
          <w:b/>
          <w:sz w:val="28"/>
          <w:szCs w:val="28"/>
        </w:rPr>
      </w:pPr>
      <w:r>
        <w:rPr>
          <w:spacing w:val="-8"/>
          <w:sz w:val="28"/>
          <w:szCs w:val="28"/>
        </w:rPr>
        <w:tab/>
      </w:r>
      <w:r w:rsidRPr="00B950EB">
        <w:rPr>
          <w:spacing w:val="-8"/>
          <w:sz w:val="28"/>
          <w:szCs w:val="28"/>
        </w:rPr>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w:t>
      </w:r>
      <w:r w:rsidRPr="00B950EB">
        <w:rPr>
          <w:spacing w:val="-8"/>
          <w:sz w:val="28"/>
          <w:szCs w:val="28"/>
        </w:rPr>
        <w:lastRenderedPageBreak/>
        <w:t xml:space="preserve">при неможливості відключення </w:t>
      </w:r>
      <w:r w:rsidRPr="00B950EB">
        <w:rPr>
          <w:spacing w:val="-8"/>
          <w:sz w:val="28"/>
          <w:szCs w:val="28"/>
        </w:rPr>
        <w:sym w:font="Symbol" w:char="F02D"/>
      </w:r>
      <w:r w:rsidRPr="00B950EB">
        <w:rPr>
          <w:spacing w:val="-8"/>
          <w:sz w:val="28"/>
          <w:szCs w:val="28"/>
        </w:rPr>
        <w:t xml:space="preserve"> відтягнути його від струмопровідних частин за одяг або застосувавши підручний ізоляційний матеріал.</w:t>
      </w:r>
    </w:p>
    <w:p w:rsidR="00B950EB" w:rsidRPr="00B950EB" w:rsidRDefault="00B950EB" w:rsidP="00CB0463">
      <w:pPr>
        <w:spacing w:before="0"/>
        <w:ind w:firstLine="709"/>
        <w:jc w:val="both"/>
        <w:rPr>
          <w:sz w:val="28"/>
          <w:szCs w:val="28"/>
        </w:rPr>
      </w:pPr>
      <w:r w:rsidRPr="00B950EB">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B950EB" w:rsidRPr="00B950EB" w:rsidRDefault="00B950EB" w:rsidP="00CB0463">
      <w:pPr>
        <w:widowControl/>
        <w:spacing w:before="0"/>
        <w:jc w:val="both"/>
        <w:rPr>
          <w:b/>
          <w:sz w:val="28"/>
          <w:szCs w:val="28"/>
        </w:rPr>
      </w:pPr>
      <w:r w:rsidRPr="00B950EB">
        <w:rPr>
          <w:b/>
          <w:sz w:val="28"/>
          <w:szCs w:val="28"/>
        </w:rPr>
        <w:t>Перша допомога при пораненні</w:t>
      </w:r>
    </w:p>
    <w:p w:rsidR="00B950EB" w:rsidRPr="00B950EB" w:rsidRDefault="00B950EB" w:rsidP="00B950EB">
      <w:pPr>
        <w:spacing w:before="0"/>
        <w:ind w:firstLine="709"/>
        <w:jc w:val="both"/>
        <w:rPr>
          <w:sz w:val="28"/>
          <w:szCs w:val="28"/>
        </w:rPr>
      </w:pPr>
      <w:r w:rsidRPr="00B950EB">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B950EB" w:rsidRPr="00B950EB" w:rsidRDefault="00B950EB" w:rsidP="00B950EB">
      <w:pPr>
        <w:widowControl/>
        <w:spacing w:before="0"/>
        <w:jc w:val="both"/>
        <w:rPr>
          <w:b/>
          <w:sz w:val="28"/>
          <w:szCs w:val="28"/>
        </w:rPr>
      </w:pPr>
      <w:r w:rsidRPr="00B950EB">
        <w:rPr>
          <w:b/>
          <w:sz w:val="28"/>
          <w:szCs w:val="28"/>
        </w:rPr>
        <w:t>Перша допомога при переломах, вивихах, ударах</w:t>
      </w:r>
    </w:p>
    <w:p w:rsidR="00B950EB" w:rsidRPr="00B950EB" w:rsidRDefault="00B950EB" w:rsidP="00B950EB">
      <w:pPr>
        <w:spacing w:before="0"/>
        <w:ind w:firstLine="709"/>
        <w:jc w:val="both"/>
        <w:rPr>
          <w:sz w:val="28"/>
          <w:szCs w:val="28"/>
        </w:rPr>
      </w:pPr>
      <w:r w:rsidRPr="00B950EB">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B950EB" w:rsidRPr="00B950EB" w:rsidRDefault="00B950EB" w:rsidP="00B950EB">
      <w:pPr>
        <w:spacing w:before="0"/>
        <w:ind w:firstLine="709"/>
        <w:jc w:val="both"/>
        <w:rPr>
          <w:spacing w:val="-12"/>
          <w:sz w:val="28"/>
          <w:szCs w:val="28"/>
        </w:rPr>
      </w:pPr>
      <w:r w:rsidRPr="00B950EB">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B950EB" w:rsidRPr="00B950EB" w:rsidRDefault="00B950EB" w:rsidP="00B950EB">
      <w:pPr>
        <w:spacing w:before="0"/>
        <w:ind w:firstLine="709"/>
        <w:jc w:val="both"/>
        <w:rPr>
          <w:sz w:val="28"/>
          <w:szCs w:val="28"/>
        </w:rPr>
      </w:pPr>
      <w:r w:rsidRPr="00B950EB">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B950EB" w:rsidRPr="00B950EB" w:rsidRDefault="00B950EB" w:rsidP="00B950EB">
      <w:pPr>
        <w:spacing w:before="0"/>
        <w:ind w:firstLine="709"/>
        <w:jc w:val="both"/>
        <w:rPr>
          <w:sz w:val="28"/>
          <w:szCs w:val="28"/>
        </w:rPr>
      </w:pPr>
      <w:r w:rsidRPr="00B950EB">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B950EB" w:rsidRPr="00B950EB" w:rsidRDefault="00B950EB" w:rsidP="00B950EB">
      <w:pPr>
        <w:pStyle w:val="1415"/>
        <w:rPr>
          <w:b/>
          <w:szCs w:val="28"/>
        </w:rPr>
      </w:pPr>
      <w:r w:rsidRPr="00B950EB">
        <w:rPr>
          <w:b/>
          <w:szCs w:val="28"/>
        </w:rPr>
        <w:t>Перша допомога при теплових опіках</w:t>
      </w:r>
    </w:p>
    <w:p w:rsidR="00B950EB" w:rsidRPr="00B950EB" w:rsidRDefault="00B950EB" w:rsidP="00B950EB">
      <w:pPr>
        <w:pStyle w:val="1415"/>
        <w:ind w:firstLine="709"/>
        <w:rPr>
          <w:szCs w:val="28"/>
        </w:rPr>
      </w:pPr>
      <w:r w:rsidRPr="00B950EB">
        <w:rPr>
          <w:szCs w:val="28"/>
        </w:rPr>
        <w:t>При опіках вогнем, парою, гарячими предметами ні в якому разі не можна відкривати пухирі та перев'язувати опіки бинтом.</w:t>
      </w:r>
    </w:p>
    <w:p w:rsidR="00B950EB" w:rsidRPr="00B950EB" w:rsidRDefault="00B950EB" w:rsidP="00B950EB">
      <w:pPr>
        <w:pStyle w:val="1415"/>
        <w:ind w:firstLine="709"/>
        <w:rPr>
          <w:szCs w:val="28"/>
        </w:rPr>
      </w:pPr>
      <w:r w:rsidRPr="00B950EB">
        <w:rPr>
          <w:szCs w:val="28"/>
        </w:rPr>
        <w:t>При опіках першого ступеня (почервоніння) обпечене місце обробити ватою, змоченою етиловим спиртом.</w:t>
      </w:r>
    </w:p>
    <w:p w:rsidR="00B950EB" w:rsidRPr="00B950EB" w:rsidRDefault="00B950EB" w:rsidP="00B950EB">
      <w:pPr>
        <w:pStyle w:val="1415"/>
        <w:ind w:firstLine="709"/>
        <w:rPr>
          <w:szCs w:val="28"/>
        </w:rPr>
      </w:pPr>
      <w:r w:rsidRPr="00B950EB">
        <w:rPr>
          <w:szCs w:val="28"/>
        </w:rPr>
        <w:t>При опіках другого ступеня (пухирі) обпечене місце обробити спиртом або 3 %-вим марганцевим розчином.</w:t>
      </w:r>
    </w:p>
    <w:p w:rsidR="00B950EB" w:rsidRPr="00B950EB" w:rsidRDefault="00B950EB" w:rsidP="00B950EB">
      <w:pPr>
        <w:pStyle w:val="1415"/>
        <w:ind w:firstLine="709"/>
        <w:rPr>
          <w:szCs w:val="28"/>
        </w:rPr>
      </w:pPr>
      <w:r w:rsidRPr="00B950EB">
        <w:rPr>
          <w:szCs w:val="28"/>
        </w:rPr>
        <w:t>При опіках третього ступеня (змертвіння шкірної тканини) накрити рану стерильною пов'язкою та викликати лікаря.</w:t>
      </w:r>
    </w:p>
    <w:p w:rsidR="00B950EB" w:rsidRPr="00B950EB" w:rsidRDefault="00B950EB" w:rsidP="00B950EB">
      <w:pPr>
        <w:pStyle w:val="1415"/>
        <w:rPr>
          <w:b/>
          <w:szCs w:val="28"/>
        </w:rPr>
      </w:pPr>
      <w:r w:rsidRPr="00B950EB">
        <w:rPr>
          <w:b/>
          <w:szCs w:val="28"/>
        </w:rPr>
        <w:t>Перша допомога при кровотечі</w:t>
      </w:r>
    </w:p>
    <w:p w:rsidR="00B950EB" w:rsidRPr="00B950EB" w:rsidRDefault="00B950EB" w:rsidP="00B950EB">
      <w:pPr>
        <w:pStyle w:val="1415"/>
        <w:ind w:firstLine="709"/>
        <w:rPr>
          <w:szCs w:val="28"/>
        </w:rPr>
      </w:pPr>
      <w:r w:rsidRPr="00B950EB">
        <w:rPr>
          <w:szCs w:val="28"/>
        </w:rPr>
        <w:t>Для того, щоб зупинити кровотечу, необхідно:</w:t>
      </w:r>
    </w:p>
    <w:p w:rsidR="00B950EB" w:rsidRPr="00B950EB" w:rsidRDefault="00B950EB" w:rsidP="00B950EB">
      <w:pPr>
        <w:pStyle w:val="1415"/>
        <w:numPr>
          <w:ilvl w:val="2"/>
          <w:numId w:val="32"/>
        </w:numPr>
        <w:ind w:left="0" w:firstLine="851"/>
        <w:rPr>
          <w:szCs w:val="28"/>
        </w:rPr>
      </w:pPr>
      <w:r w:rsidRPr="00B950EB">
        <w:rPr>
          <w:szCs w:val="28"/>
        </w:rPr>
        <w:t>підняти поранену кінцівку вгору;</w:t>
      </w:r>
    </w:p>
    <w:p w:rsidR="00B950EB" w:rsidRPr="00B950EB" w:rsidRDefault="00B950EB" w:rsidP="00B950EB">
      <w:pPr>
        <w:pStyle w:val="1415"/>
        <w:numPr>
          <w:ilvl w:val="2"/>
          <w:numId w:val="32"/>
        </w:numPr>
        <w:ind w:left="0" w:firstLine="851"/>
        <w:rPr>
          <w:szCs w:val="28"/>
        </w:rPr>
      </w:pPr>
      <w:r w:rsidRPr="00B950EB">
        <w:rPr>
          <w:szCs w:val="28"/>
        </w:rPr>
        <w:lastRenderedPageBreak/>
        <w:t xml:space="preserve">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w:t>
      </w:r>
      <w:r w:rsidRPr="00B950EB">
        <w:rPr>
          <w:szCs w:val="28"/>
          <w:lang w:val="ru-RU"/>
        </w:rPr>
        <w:t>зі стерильного перев’</w:t>
      </w:r>
      <w:r>
        <w:rPr>
          <w:szCs w:val="28"/>
        </w:rPr>
        <w:t>язочного</w:t>
      </w:r>
      <w:r w:rsidRPr="00B950EB">
        <w:rPr>
          <w:szCs w:val="28"/>
        </w:rPr>
        <w:t xml:space="preserve"> матеріалу чи шматок вати і забинтувати поранене місце (з деяким натиском);</w:t>
      </w:r>
    </w:p>
    <w:p w:rsidR="00B950EB" w:rsidRDefault="00B950EB" w:rsidP="00B950EB">
      <w:pPr>
        <w:pStyle w:val="1415"/>
        <w:numPr>
          <w:ilvl w:val="0"/>
          <w:numId w:val="33"/>
        </w:numPr>
        <w:ind w:left="0" w:firstLine="851"/>
        <w:rPr>
          <w:szCs w:val="28"/>
        </w:rPr>
      </w:pPr>
      <w:r w:rsidRPr="00B950EB">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2E72FF" w:rsidRPr="00B950EB" w:rsidRDefault="002E72FF" w:rsidP="002E72FF">
      <w:pPr>
        <w:pStyle w:val="1415"/>
        <w:ind w:left="851"/>
        <w:rPr>
          <w:szCs w:val="28"/>
        </w:rPr>
      </w:pPr>
    </w:p>
    <w:p w:rsidR="00123329" w:rsidRPr="00DA6CDE" w:rsidRDefault="00123329" w:rsidP="00DA6CDE">
      <w:pPr>
        <w:autoSpaceDE w:val="0"/>
        <w:autoSpaceDN w:val="0"/>
        <w:adjustRightInd w:val="0"/>
        <w:spacing w:before="0"/>
        <w:ind w:firstLine="540"/>
        <w:jc w:val="center"/>
        <w:rPr>
          <w:b/>
          <w:bCs/>
          <w:iCs/>
          <w:sz w:val="28"/>
          <w:szCs w:val="28"/>
        </w:rPr>
      </w:pPr>
    </w:p>
    <w:p w:rsidR="00DA6CDE" w:rsidRPr="00DA6CDE" w:rsidRDefault="00DA6CDE" w:rsidP="00DA6CDE">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П</w:t>
      </w:r>
      <w:r>
        <w:rPr>
          <w:rFonts w:ascii="Times New Roman" w:hAnsi="Times New Roman" w:cs="Times New Roman"/>
          <w:bCs w:val="0"/>
          <w:color w:val="000000" w:themeColor="text1"/>
          <w:sz w:val="28"/>
          <w:szCs w:val="28"/>
          <w:lang w:val="ru-RU"/>
        </w:rPr>
        <w:t>РАВИЛА</w:t>
      </w:r>
      <w:r>
        <w:rPr>
          <w:rFonts w:ascii="Times New Roman" w:hAnsi="Times New Roman" w:cs="Times New Roman"/>
          <w:bCs w:val="0"/>
          <w:color w:val="000000" w:themeColor="text1"/>
          <w:sz w:val="28"/>
          <w:szCs w:val="28"/>
        </w:rPr>
        <w:t xml:space="preserve"> КОРИСТУВАННЯ ПОРОШКОВИМ ВОГНЕГАСНИКОМ</w:t>
      </w:r>
    </w:p>
    <w:p w:rsidR="00E76B24" w:rsidRDefault="00DA6CDE" w:rsidP="00DA6CDE">
      <w:pPr>
        <w:pStyle w:val="a6"/>
        <w:shd w:val="clear" w:color="auto" w:fill="FFFFFF"/>
        <w:spacing w:before="0" w:beforeAutospacing="0" w:after="0" w:afterAutospacing="0"/>
        <w:textAlignment w:val="baseline"/>
        <w:rPr>
          <w:color w:val="000000" w:themeColor="text1"/>
          <w:sz w:val="28"/>
          <w:szCs w:val="28"/>
          <w:lang w:val="uk-UA"/>
        </w:rPr>
      </w:pPr>
      <w:r w:rsidRPr="00DA6CDE">
        <w:rPr>
          <w:color w:val="000000" w:themeColor="text1"/>
          <w:sz w:val="28"/>
          <w:szCs w:val="28"/>
        </w:rPr>
        <w:t xml:space="preserve">Вогнегасна пристрій, заповнений порошком, </w:t>
      </w:r>
      <w:proofErr w:type="gramStart"/>
      <w:r w:rsidRPr="00DA6CDE">
        <w:rPr>
          <w:color w:val="000000" w:themeColor="text1"/>
          <w:sz w:val="28"/>
          <w:szCs w:val="28"/>
        </w:rPr>
        <w:t>п</w:t>
      </w:r>
      <w:proofErr w:type="gramEnd"/>
      <w:r w:rsidRPr="00DA6CDE">
        <w:rPr>
          <w:color w:val="000000" w:themeColor="text1"/>
          <w:sz w:val="28"/>
          <w:szCs w:val="28"/>
        </w:rPr>
        <w:t xml:space="preserve">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w:t>
      </w:r>
      <w:proofErr w:type="gramStart"/>
      <w:r w:rsidRPr="00DA6CDE">
        <w:rPr>
          <w:color w:val="000000" w:themeColor="text1"/>
          <w:sz w:val="28"/>
          <w:szCs w:val="28"/>
        </w:rPr>
        <w:t>п</w:t>
      </w:r>
      <w:proofErr w:type="gramEnd"/>
      <w:r w:rsidRPr="00DA6CDE">
        <w:rPr>
          <w:color w:val="000000" w:themeColor="text1"/>
          <w:sz w:val="28"/>
          <w:szCs w:val="28"/>
        </w:rPr>
        <w:t xml:space="preserve">ід впливом інертного газу (повітря,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DA6CDE" w:rsidRPr="00DA6CDE" w:rsidRDefault="00DA6CDE" w:rsidP="00DA6CDE">
      <w:pPr>
        <w:pStyle w:val="a6"/>
        <w:shd w:val="clear" w:color="auto" w:fill="FFFFFF"/>
        <w:spacing w:before="0" w:beforeAutospacing="0" w:after="0" w:afterAutospacing="0"/>
        <w:textAlignment w:val="baseline"/>
        <w:rPr>
          <w:color w:val="000000" w:themeColor="text1"/>
          <w:sz w:val="28"/>
          <w:szCs w:val="28"/>
        </w:rPr>
      </w:pPr>
      <w:r w:rsidRPr="00DA6CDE">
        <w:rPr>
          <w:color w:val="000000" w:themeColor="text1"/>
          <w:sz w:val="28"/>
          <w:szCs w:val="28"/>
        </w:rPr>
        <w:t>Інструкція:</w:t>
      </w:r>
    </w:p>
    <w:p w:rsidR="00DA6CDE" w:rsidRPr="00DA6CDE" w:rsidRDefault="00855B79" w:rsidP="00855B79">
      <w:pPr>
        <w:widowControl/>
        <w:shd w:val="clear" w:color="auto" w:fill="FFFFFF"/>
        <w:spacing w:before="0"/>
        <w:textAlignment w:val="baseline"/>
        <w:rPr>
          <w:color w:val="000000" w:themeColor="text1"/>
          <w:sz w:val="28"/>
          <w:szCs w:val="28"/>
        </w:rPr>
      </w:pPr>
      <w:r>
        <w:rPr>
          <w:color w:val="000000" w:themeColor="text1"/>
          <w:sz w:val="28"/>
          <w:szCs w:val="28"/>
        </w:rPr>
        <w:t xml:space="preserve">1. </w:t>
      </w:r>
      <w:r w:rsidR="00DA6CDE" w:rsidRPr="00DA6CDE">
        <w:rPr>
          <w:color w:val="000000" w:themeColor="text1"/>
          <w:sz w:val="28"/>
          <w:szCs w:val="28"/>
        </w:rPr>
        <w:t>Направте сопло шланга ємності з вогнегасною порошком на палаючу поверхню.</w:t>
      </w:r>
    </w:p>
    <w:p w:rsidR="00DA6CDE" w:rsidRPr="00DA6CDE" w:rsidRDefault="00855B79" w:rsidP="00855B79">
      <w:pPr>
        <w:widowControl/>
        <w:shd w:val="clear" w:color="auto" w:fill="FFFFFF"/>
        <w:spacing w:before="0"/>
        <w:textAlignment w:val="baseline"/>
        <w:rPr>
          <w:color w:val="000000" w:themeColor="text1"/>
          <w:sz w:val="28"/>
          <w:szCs w:val="28"/>
        </w:rPr>
      </w:pPr>
      <w:r>
        <w:rPr>
          <w:color w:val="000000" w:themeColor="text1"/>
          <w:sz w:val="28"/>
          <w:szCs w:val="28"/>
        </w:rPr>
        <w:t xml:space="preserve">2. </w:t>
      </w:r>
      <w:r w:rsidR="00DA6CDE" w:rsidRPr="00DA6CDE">
        <w:rPr>
          <w:color w:val="000000" w:themeColor="text1"/>
          <w:sz w:val="28"/>
          <w:szCs w:val="28"/>
        </w:rPr>
        <w:t>Зірвіть пломбу і висмикніть чеку.</w:t>
      </w:r>
    </w:p>
    <w:p w:rsidR="00EF2FA3" w:rsidRDefault="00855B79" w:rsidP="00855B79">
      <w:pPr>
        <w:widowControl/>
        <w:shd w:val="clear" w:color="auto" w:fill="FFFFFF"/>
        <w:spacing w:before="0"/>
        <w:textAlignment w:val="baseline"/>
        <w:rPr>
          <w:color w:val="000000" w:themeColor="text1"/>
          <w:sz w:val="28"/>
          <w:szCs w:val="28"/>
        </w:rPr>
      </w:pPr>
      <w:r>
        <w:rPr>
          <w:color w:val="000000" w:themeColor="text1"/>
          <w:sz w:val="28"/>
          <w:szCs w:val="28"/>
        </w:rPr>
        <w:t xml:space="preserve">3. </w:t>
      </w:r>
      <w:r w:rsidR="00DA6CDE" w:rsidRPr="00DA6CDE">
        <w:rPr>
          <w:color w:val="000000" w:themeColor="text1"/>
          <w:sz w:val="28"/>
          <w:szCs w:val="28"/>
        </w:rPr>
        <w:t>Натисніть на важіль і прийміть усувати вогнище загоряння.</w:t>
      </w:r>
    </w:p>
    <w:p w:rsidR="00EF2FA3" w:rsidRDefault="00EF2FA3" w:rsidP="00EF2FA3">
      <w:pPr>
        <w:widowControl/>
        <w:shd w:val="clear" w:color="auto" w:fill="FFFFFF"/>
        <w:spacing w:before="0"/>
        <w:textAlignment w:val="baseline"/>
        <w:rPr>
          <w:color w:val="000000" w:themeColor="text1"/>
          <w:sz w:val="28"/>
          <w:szCs w:val="28"/>
        </w:rPr>
      </w:pPr>
    </w:p>
    <w:p w:rsidR="00EF2FA3" w:rsidRDefault="00EF2FA3" w:rsidP="00EF2FA3">
      <w:pPr>
        <w:widowControl/>
        <w:shd w:val="clear" w:color="auto" w:fill="FFFFFF"/>
        <w:spacing w:before="0"/>
        <w:textAlignment w:val="baseline"/>
        <w:rPr>
          <w:color w:val="000000" w:themeColor="text1"/>
          <w:sz w:val="28"/>
          <w:szCs w:val="28"/>
        </w:rPr>
      </w:pPr>
    </w:p>
    <w:p w:rsidR="00EF2FA3" w:rsidRPr="00EF2FA3" w:rsidRDefault="00EF2FA3" w:rsidP="00EF2FA3">
      <w:pPr>
        <w:widowControl/>
        <w:shd w:val="clear" w:color="auto" w:fill="FFFFFF"/>
        <w:spacing w:before="0"/>
        <w:textAlignment w:val="baseline"/>
        <w:rPr>
          <w:color w:val="000000" w:themeColor="text1"/>
          <w:sz w:val="28"/>
          <w:szCs w:val="28"/>
        </w:rPr>
      </w:pPr>
    </w:p>
    <w:p w:rsidR="002C54DB" w:rsidRDefault="000F7162" w:rsidP="00E76B24">
      <w:pPr>
        <w:autoSpaceDE w:val="0"/>
        <w:autoSpaceDN w:val="0"/>
        <w:adjustRightInd w:val="0"/>
        <w:spacing w:before="0"/>
        <w:jc w:val="both"/>
        <w:rPr>
          <w:sz w:val="28"/>
          <w:szCs w:val="20"/>
        </w:rPr>
      </w:pPr>
      <w:r>
        <w:rPr>
          <w:sz w:val="28"/>
          <w:szCs w:val="20"/>
        </w:rPr>
        <w:t xml:space="preserve"> </w:t>
      </w:r>
      <w:r w:rsidR="007C4FFA">
        <w:rPr>
          <w:sz w:val="28"/>
          <w:szCs w:val="20"/>
        </w:rPr>
        <w:t xml:space="preserve"> </w:t>
      </w:r>
    </w:p>
    <w:p w:rsidR="00B7773E" w:rsidRDefault="00B7773E" w:rsidP="00B7773E">
      <w:pPr>
        <w:shd w:val="clear" w:color="auto" w:fill="FFFFFF"/>
        <w:tabs>
          <w:tab w:val="left" w:pos="10080"/>
        </w:tabs>
        <w:spacing w:before="0" w:line="276" w:lineRule="auto"/>
        <w:rPr>
          <w:b/>
          <w:color w:val="000000"/>
          <w:sz w:val="28"/>
          <w:szCs w:val="28"/>
        </w:rPr>
      </w:pPr>
      <w:r>
        <w:rPr>
          <w:b/>
          <w:color w:val="000000"/>
          <w:sz w:val="28"/>
          <w:szCs w:val="28"/>
        </w:rPr>
        <w:t xml:space="preserve">        РОЗРОБЛЕНО:</w:t>
      </w:r>
    </w:p>
    <w:p w:rsidR="00B7773E" w:rsidRDefault="007009D5" w:rsidP="00B7773E">
      <w:pPr>
        <w:shd w:val="clear" w:color="auto" w:fill="FFFFFF"/>
        <w:tabs>
          <w:tab w:val="left" w:pos="10080"/>
        </w:tabs>
        <w:spacing w:before="0" w:line="276" w:lineRule="auto"/>
        <w:rPr>
          <w:color w:val="000000"/>
          <w:sz w:val="28"/>
          <w:szCs w:val="28"/>
        </w:rPr>
      </w:pPr>
      <w:r>
        <w:rPr>
          <w:sz w:val="28"/>
          <w:szCs w:val="28"/>
        </w:rPr>
        <w:t xml:space="preserve">        Заступник директора з НВР                                           Н.О</w:t>
      </w:r>
      <w:r w:rsidR="00840CEB">
        <w:rPr>
          <w:sz w:val="28"/>
          <w:szCs w:val="28"/>
        </w:rPr>
        <w:t xml:space="preserve">. </w:t>
      </w:r>
      <w:r>
        <w:rPr>
          <w:sz w:val="28"/>
          <w:szCs w:val="28"/>
        </w:rPr>
        <w:t>Мажорова</w:t>
      </w:r>
    </w:p>
    <w:p w:rsidR="00B7773E" w:rsidRDefault="00B7773E" w:rsidP="00B7773E">
      <w:pPr>
        <w:shd w:val="clear" w:color="auto" w:fill="FFFFFF"/>
        <w:tabs>
          <w:tab w:val="left" w:pos="10080"/>
        </w:tabs>
        <w:spacing w:before="0" w:line="276" w:lineRule="auto"/>
        <w:rPr>
          <w:color w:val="000000"/>
          <w:sz w:val="28"/>
          <w:szCs w:val="28"/>
        </w:rPr>
      </w:pPr>
    </w:p>
    <w:p w:rsidR="00B7773E" w:rsidRDefault="00B7773E" w:rsidP="00921FF4">
      <w:pPr>
        <w:shd w:val="clear" w:color="auto" w:fill="FFFFFF"/>
        <w:tabs>
          <w:tab w:val="left" w:pos="6975"/>
        </w:tabs>
        <w:spacing w:before="0" w:line="276" w:lineRule="auto"/>
        <w:ind w:left="4"/>
        <w:rPr>
          <w:b/>
          <w:color w:val="000000"/>
          <w:sz w:val="28"/>
          <w:szCs w:val="28"/>
        </w:rPr>
      </w:pPr>
      <w:r>
        <w:rPr>
          <w:color w:val="000000"/>
          <w:sz w:val="28"/>
          <w:szCs w:val="28"/>
        </w:rPr>
        <w:t xml:space="preserve">        </w:t>
      </w:r>
      <w:r>
        <w:rPr>
          <w:b/>
          <w:color w:val="000000"/>
          <w:sz w:val="28"/>
          <w:szCs w:val="28"/>
        </w:rPr>
        <w:t>ПОГОДЖЕНО:</w:t>
      </w:r>
    </w:p>
    <w:p w:rsidR="00E119B3" w:rsidRPr="00921FF4" w:rsidRDefault="00E119B3" w:rsidP="00921FF4">
      <w:pPr>
        <w:shd w:val="clear" w:color="auto" w:fill="FFFFFF"/>
        <w:tabs>
          <w:tab w:val="left" w:pos="6975"/>
        </w:tabs>
        <w:spacing w:before="0" w:line="276" w:lineRule="auto"/>
        <w:ind w:left="4"/>
        <w:rPr>
          <w:b/>
          <w:color w:val="000000"/>
          <w:sz w:val="28"/>
          <w:szCs w:val="28"/>
        </w:rPr>
      </w:pPr>
      <w:r>
        <w:rPr>
          <w:sz w:val="28"/>
          <w:szCs w:val="28"/>
        </w:rPr>
        <w:t xml:space="preserve">        Інженер з охорони праці                                                 Н.В. </w:t>
      </w:r>
      <w:proofErr w:type="spellStart"/>
      <w:r>
        <w:rPr>
          <w:sz w:val="28"/>
          <w:szCs w:val="28"/>
        </w:rPr>
        <w:t>Роншина</w:t>
      </w:r>
      <w:proofErr w:type="spellEnd"/>
    </w:p>
    <w:p w:rsidR="00F25385" w:rsidRDefault="00B7773E" w:rsidP="00B7773E">
      <w:pPr>
        <w:tabs>
          <w:tab w:val="left" w:pos="7275"/>
        </w:tabs>
        <w:autoSpaceDE w:val="0"/>
        <w:autoSpaceDN w:val="0"/>
        <w:adjustRightInd w:val="0"/>
        <w:spacing w:before="0" w:line="276" w:lineRule="auto"/>
        <w:ind w:firstLine="540"/>
        <w:jc w:val="both"/>
        <w:rPr>
          <w:sz w:val="28"/>
          <w:szCs w:val="28"/>
          <w:lang w:val="ru-RU"/>
        </w:rPr>
      </w:pPr>
      <w:r>
        <w:rPr>
          <w:sz w:val="28"/>
          <w:szCs w:val="28"/>
        </w:rPr>
        <w:t>Ю</w:t>
      </w:r>
      <w:r w:rsidRPr="00110663">
        <w:rPr>
          <w:sz w:val="28"/>
          <w:szCs w:val="28"/>
        </w:rPr>
        <w:t>рисконсульт</w:t>
      </w:r>
      <w:r>
        <w:rPr>
          <w:sz w:val="28"/>
          <w:szCs w:val="28"/>
        </w:rPr>
        <w:t xml:space="preserve">                                                            Т.В. </w:t>
      </w:r>
      <w:proofErr w:type="spellStart"/>
      <w:r>
        <w:rPr>
          <w:sz w:val="28"/>
          <w:szCs w:val="28"/>
        </w:rPr>
        <w:t>Гацько</w:t>
      </w:r>
      <w:proofErr w:type="spellEnd"/>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Pr="00F25385" w:rsidRDefault="00F25385" w:rsidP="00B7773E">
      <w:pPr>
        <w:tabs>
          <w:tab w:val="left" w:pos="7275"/>
        </w:tabs>
        <w:autoSpaceDE w:val="0"/>
        <w:autoSpaceDN w:val="0"/>
        <w:adjustRightInd w:val="0"/>
        <w:spacing w:before="0" w:line="276" w:lineRule="auto"/>
        <w:ind w:firstLine="540"/>
        <w:jc w:val="both"/>
        <w:rPr>
          <w:sz w:val="28"/>
          <w:szCs w:val="28"/>
          <w:lang w:val="ru-RU"/>
        </w:rPr>
      </w:pPr>
    </w:p>
    <w:sectPr w:rsidR="00F25385" w:rsidRPr="00F25385"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EE"/>
    <w:multiLevelType w:val="hybridMultilevel"/>
    <w:tmpl w:val="75CC7D14"/>
    <w:lvl w:ilvl="0" w:tplc="253CD518">
      <w:start w:val="1"/>
      <w:numFmt w:val="bullet"/>
      <w:suff w:val="space"/>
      <w:lvlText w:val=""/>
      <w:lvlJc w:val="left"/>
      <w:pPr>
        <w:ind w:left="5464"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8597EAE"/>
    <w:multiLevelType w:val="hybridMultilevel"/>
    <w:tmpl w:val="94B6A54E"/>
    <w:lvl w:ilvl="0" w:tplc="C32607E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11244A38"/>
    <w:multiLevelType w:val="hybridMultilevel"/>
    <w:tmpl w:val="5E9A9432"/>
    <w:lvl w:ilvl="0" w:tplc="35C89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E73B2"/>
    <w:multiLevelType w:val="hybridMultilevel"/>
    <w:tmpl w:val="FEC8F26C"/>
    <w:lvl w:ilvl="0" w:tplc="50AEBD2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31F4B75"/>
    <w:multiLevelType w:val="multilevel"/>
    <w:tmpl w:val="73FE724A"/>
    <w:lvl w:ilvl="0">
      <w:start w:val="1"/>
      <w:numFmt w:val="decimal"/>
      <w:lvlText w:val="%1."/>
      <w:lvlJc w:val="left"/>
      <w:pPr>
        <w:tabs>
          <w:tab w:val="num" w:pos="2955"/>
        </w:tabs>
        <w:ind w:left="2955" w:hanging="360"/>
      </w:pPr>
      <w:rPr>
        <w:rFonts w:hint="default"/>
      </w:rPr>
    </w:lvl>
    <w:lvl w:ilvl="1">
      <w:start w:val="16"/>
      <w:numFmt w:val="decimal"/>
      <w:isLgl/>
      <w:lvlText w:val="%1.%2."/>
      <w:lvlJc w:val="left"/>
      <w:pPr>
        <w:ind w:left="1713" w:hanging="720"/>
      </w:pPr>
      <w:rPr>
        <w:rFonts w:ascii="Times New Roman" w:eastAsia="Times New Roman" w:hAnsi="Times New Roman" w:cs="Times New Roman"/>
        <w:color w:val="auto"/>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6">
    <w:nsid w:val="13C05E9B"/>
    <w:multiLevelType w:val="hybridMultilevel"/>
    <w:tmpl w:val="8E40AF02"/>
    <w:lvl w:ilvl="0" w:tplc="FBF0E9CE">
      <w:start w:val="1"/>
      <w:numFmt w:val="decimal"/>
      <w:lvlText w:val="5.6.%1."/>
      <w:lvlJc w:val="left"/>
      <w:pPr>
        <w:ind w:left="2325" w:hanging="1245"/>
      </w:pPr>
      <w:rPr>
        <w:rFonts w:hint="default"/>
      </w:rPr>
    </w:lvl>
    <w:lvl w:ilvl="1" w:tplc="04190019">
      <w:start w:val="1"/>
      <w:numFmt w:val="lowerLetter"/>
      <w:lvlText w:val="%2."/>
      <w:lvlJc w:val="left"/>
      <w:pPr>
        <w:ind w:left="1440" w:hanging="360"/>
      </w:pPr>
    </w:lvl>
    <w:lvl w:ilvl="2" w:tplc="EBDC066A">
      <w:start w:val="1"/>
      <w:numFmt w:val="decimal"/>
      <w:lvlText w:val="Д.3.%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3B09"/>
    <w:multiLevelType w:val="hybridMultilevel"/>
    <w:tmpl w:val="14DA379C"/>
    <w:lvl w:ilvl="0" w:tplc="D3C00FBC">
      <w:start w:val="1"/>
      <w:numFmt w:val="decimal"/>
      <w:lvlText w:val="2.%1."/>
      <w:lvlJc w:val="left"/>
      <w:pPr>
        <w:ind w:left="3675"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52E04"/>
    <w:multiLevelType w:val="multilevel"/>
    <w:tmpl w:val="03C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D547A"/>
    <w:multiLevelType w:val="multilevel"/>
    <w:tmpl w:val="51ACB864"/>
    <w:lvl w:ilvl="0">
      <w:start w:val="9"/>
      <w:numFmt w:val="decimal"/>
      <w:lvlText w:val="1.%1."/>
      <w:lvlJc w:val="left"/>
      <w:pPr>
        <w:ind w:left="1260" w:hanging="360"/>
      </w:pPr>
      <w:rPr>
        <w:rFonts w:ascii="Times New Roman" w:hAnsi="Times New Roman" w:hint="default"/>
        <w:b w:val="0"/>
        <w:i w:val="0"/>
        <w:sz w:val="24"/>
        <w:szCs w:val="24"/>
        <w:u w:val="none"/>
      </w:rPr>
    </w:lvl>
    <w:lvl w:ilvl="1">
      <w:start w:val="3"/>
      <w:numFmt w:val="decimal"/>
      <w:isLgl/>
      <w:suff w:val="space"/>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0">
    <w:nsid w:val="1B5115EF"/>
    <w:multiLevelType w:val="hybridMultilevel"/>
    <w:tmpl w:val="E1CAB0CA"/>
    <w:lvl w:ilvl="0" w:tplc="03C636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33929"/>
    <w:multiLevelType w:val="hybridMultilevel"/>
    <w:tmpl w:val="204EB23A"/>
    <w:lvl w:ilvl="0" w:tplc="503EB5C0">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
    <w:nsid w:val="21B8517D"/>
    <w:multiLevelType w:val="hybridMultilevel"/>
    <w:tmpl w:val="5D6C6670"/>
    <w:lvl w:ilvl="0" w:tplc="0C1ABBA0">
      <w:start w:val="1"/>
      <w:numFmt w:val="bullet"/>
      <w:suff w:val="space"/>
      <w:lvlText w:val=""/>
      <w:lvlJc w:val="left"/>
      <w:pPr>
        <w:ind w:left="1429" w:hanging="360"/>
      </w:pPr>
      <w:rPr>
        <w:rFonts w:ascii="Symbol" w:hAnsi="Symbol" w:hint="default"/>
      </w:rPr>
    </w:lvl>
    <w:lvl w:ilvl="1" w:tplc="C3483B9C">
      <w:start w:val="1"/>
      <w:numFmt w:val="bullet"/>
      <w:suff w:val="space"/>
      <w:lvlText w:val=""/>
      <w:lvlJc w:val="left"/>
      <w:pPr>
        <w:ind w:left="2674" w:hanging="88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C24B60"/>
    <w:multiLevelType w:val="hybridMultilevel"/>
    <w:tmpl w:val="4ECA1FC0"/>
    <w:lvl w:ilvl="0" w:tplc="14323610">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2E7A4974"/>
    <w:multiLevelType w:val="hybridMultilevel"/>
    <w:tmpl w:val="B3ECFD40"/>
    <w:lvl w:ilvl="0" w:tplc="0B261978">
      <w:start w:val="1"/>
      <w:numFmt w:val="decimal"/>
      <w:lvlText w:val="4.%1."/>
      <w:lvlJc w:val="left"/>
      <w:pPr>
        <w:ind w:left="720" w:hanging="360"/>
      </w:pPr>
      <w:rPr>
        <w:rFonts w:hint="default"/>
      </w:rPr>
    </w:lvl>
    <w:lvl w:ilvl="1" w:tplc="0B589D86">
      <w:start w:val="1"/>
      <w:numFmt w:val="decimal"/>
      <w:lvlText w:val="5.%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485106"/>
    <w:multiLevelType w:val="multilevel"/>
    <w:tmpl w:val="EF66DF9A"/>
    <w:lvl w:ilvl="0">
      <w:start w:val="1"/>
      <w:numFmt w:val="decimal"/>
      <w:suff w:val="space"/>
      <w:lvlText w:val="1.1.%1."/>
      <w:lvlJc w:val="left"/>
      <w:pPr>
        <w:ind w:left="2955" w:hanging="360"/>
      </w:pPr>
      <w:rPr>
        <w:rFonts w:ascii="Times New Roman" w:hAnsi="Times New Roman" w:hint="default"/>
      </w:rPr>
    </w:lvl>
    <w:lvl w:ilvl="1">
      <w:start w:val="1"/>
      <w:numFmt w:val="decimal"/>
      <w:isLgl/>
      <w:lvlText w:val="%1.%2."/>
      <w:lvlJc w:val="left"/>
      <w:pPr>
        <w:tabs>
          <w:tab w:val="num" w:pos="3315"/>
        </w:tabs>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6">
    <w:nsid w:val="319429A1"/>
    <w:multiLevelType w:val="multilevel"/>
    <w:tmpl w:val="5D1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A2581F"/>
    <w:multiLevelType w:val="hybridMultilevel"/>
    <w:tmpl w:val="7CD2FA6C"/>
    <w:lvl w:ilvl="0" w:tplc="43489F02">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4C794A"/>
    <w:multiLevelType w:val="hybridMultilevel"/>
    <w:tmpl w:val="8FAAF6A2"/>
    <w:lvl w:ilvl="0" w:tplc="4B7C61B4">
      <w:start w:val="1"/>
      <w:numFmt w:val="decimal"/>
      <w:lvlText w:val="3.%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1E5781"/>
    <w:multiLevelType w:val="multilevel"/>
    <w:tmpl w:val="6E30C01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687168"/>
    <w:multiLevelType w:val="hybridMultilevel"/>
    <w:tmpl w:val="349CBD9C"/>
    <w:lvl w:ilvl="0" w:tplc="7D88593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3A2F6ACD"/>
    <w:multiLevelType w:val="multilevel"/>
    <w:tmpl w:val="B33C750E"/>
    <w:lvl w:ilvl="0">
      <w:start w:val="1"/>
      <w:numFmt w:val="decimal"/>
      <w:lvlText w:val="%1"/>
      <w:lvlJc w:val="left"/>
      <w:pPr>
        <w:tabs>
          <w:tab w:val="num" w:pos="2955"/>
        </w:tabs>
        <w:ind w:left="2955" w:hanging="360"/>
      </w:pPr>
      <w:rPr>
        <w:rFonts w:ascii="Times New Roman" w:hAnsi="Times New Roman" w:hint="default"/>
      </w:rPr>
    </w:lvl>
    <w:lvl w:ilvl="1">
      <w:start w:val="1"/>
      <w:numFmt w:val="decimal"/>
      <w:isLgl/>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22">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3">
    <w:nsid w:val="46112C9E"/>
    <w:multiLevelType w:val="hybridMultilevel"/>
    <w:tmpl w:val="A1502772"/>
    <w:lvl w:ilvl="0" w:tplc="AE545C4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9F1522"/>
    <w:multiLevelType w:val="hybridMultilevel"/>
    <w:tmpl w:val="08C858EA"/>
    <w:lvl w:ilvl="0" w:tplc="67104344">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49F80221"/>
    <w:multiLevelType w:val="hybridMultilevel"/>
    <w:tmpl w:val="2F148B58"/>
    <w:lvl w:ilvl="0" w:tplc="49C0A994">
      <w:start w:val="1"/>
      <w:numFmt w:val="bullet"/>
      <w:suff w:val="space"/>
      <w:lvlText w:val=""/>
      <w:lvlJc w:val="left"/>
      <w:pPr>
        <w:ind w:left="1410" w:hanging="360"/>
      </w:pPr>
      <w:rPr>
        <w:rFonts w:ascii="Symbol" w:hAnsi="Symbol" w:hint="default"/>
      </w:rPr>
    </w:lvl>
    <w:lvl w:ilvl="1" w:tplc="59464186">
      <w:start w:val="2"/>
      <w:numFmt w:val="bullet"/>
      <w:suff w:val="space"/>
      <w:lvlText w:val="–"/>
      <w:lvlJc w:val="left"/>
      <w:pPr>
        <w:ind w:left="2130" w:hanging="360"/>
      </w:pPr>
      <w:rPr>
        <w:rFonts w:ascii="Times New Roman" w:eastAsia="Times New Roman" w:hAnsi="Times New Roman" w:cs="Times New Roman"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4B6808D3"/>
    <w:multiLevelType w:val="hybridMultilevel"/>
    <w:tmpl w:val="90AC856C"/>
    <w:lvl w:ilvl="0" w:tplc="805CAE80">
      <w:start w:val="1"/>
      <w:numFmt w:val="bullet"/>
      <w:suff w:val="space"/>
      <w:lvlText w:val=""/>
      <w:lvlJc w:val="left"/>
      <w:pPr>
        <w:ind w:left="1429" w:hanging="360"/>
      </w:pPr>
      <w:rPr>
        <w:rFonts w:ascii="Symbol" w:hAnsi="Symbol" w:hint="default"/>
      </w:rPr>
    </w:lvl>
    <w:lvl w:ilvl="1" w:tplc="959AE356">
      <w:start w:val="1"/>
      <w:numFmt w:val="bullet"/>
      <w:suff w:val="space"/>
      <w:lvlText w:val=""/>
      <w:lvlJc w:val="left"/>
      <w:pPr>
        <w:ind w:left="2149" w:hanging="360"/>
      </w:pPr>
      <w:rPr>
        <w:rFonts w:ascii="Symbol" w:hAnsi="Symbol" w:hint="default"/>
      </w:rPr>
    </w:lvl>
    <w:lvl w:ilvl="2" w:tplc="FDAC4010">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807EF7"/>
    <w:multiLevelType w:val="singleLevel"/>
    <w:tmpl w:val="2CB69C98"/>
    <w:lvl w:ilvl="0">
      <w:start w:val="1"/>
      <w:numFmt w:val="bullet"/>
      <w:suff w:val="space"/>
      <w:lvlText w:val=""/>
      <w:lvlJc w:val="left"/>
      <w:pPr>
        <w:ind w:left="795" w:hanging="360"/>
      </w:pPr>
      <w:rPr>
        <w:rFonts w:ascii="Symbol" w:hAnsi="Symbol" w:hint="default"/>
      </w:rPr>
    </w:lvl>
  </w:abstractNum>
  <w:abstractNum w:abstractNumId="28">
    <w:nsid w:val="4EC52864"/>
    <w:multiLevelType w:val="multilevel"/>
    <w:tmpl w:val="9872C3CA"/>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4046674"/>
    <w:multiLevelType w:val="hybridMultilevel"/>
    <w:tmpl w:val="1D720396"/>
    <w:lvl w:ilvl="0" w:tplc="AC8E7A10">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15059D"/>
    <w:multiLevelType w:val="hybridMultilevel"/>
    <w:tmpl w:val="11C06456"/>
    <w:lvl w:ilvl="0" w:tplc="C0667C5A">
      <w:start w:val="3"/>
      <w:numFmt w:val="bullet"/>
      <w:lvlText w:val="-"/>
      <w:lvlJc w:val="left"/>
      <w:pPr>
        <w:ind w:left="1425" w:hanging="360"/>
      </w:pPr>
      <w:rPr>
        <w:rFonts w:ascii="Times New Roman" w:eastAsia="Times New Roman"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6D4E22FD"/>
    <w:multiLevelType w:val="hybridMultilevel"/>
    <w:tmpl w:val="1748862C"/>
    <w:lvl w:ilvl="0" w:tplc="503EB5C0">
      <w:start w:val="1"/>
      <w:numFmt w:val="bullet"/>
      <w:suff w:val="space"/>
      <w:lvlText w:val=""/>
      <w:lvlJc w:val="left"/>
      <w:pPr>
        <w:ind w:left="4399" w:hanging="360"/>
      </w:pPr>
      <w:rPr>
        <w:rFonts w:ascii="Symbol" w:hAnsi="Symbol" w:hint="default"/>
      </w:rPr>
    </w:lvl>
    <w:lvl w:ilvl="1" w:tplc="CE6A5F6C">
      <w:start w:val="1"/>
      <w:numFmt w:val="bullet"/>
      <w:suff w:val="space"/>
      <w:lvlText w:val=""/>
      <w:lvlJc w:val="left"/>
      <w:pPr>
        <w:ind w:left="2130"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73474E61"/>
    <w:multiLevelType w:val="multilevel"/>
    <w:tmpl w:val="0576FC56"/>
    <w:lvl w:ilvl="0">
      <w:start w:val="20"/>
      <w:numFmt w:val="decimal"/>
      <w:lvlText w:val="1.%1."/>
      <w:lvlJc w:val="left"/>
      <w:pPr>
        <w:ind w:left="1360" w:hanging="360"/>
      </w:pPr>
      <w:rPr>
        <w:rFonts w:ascii="Times New Roman" w:hAnsi="Times New Roman" w:hint="default"/>
        <w:b w:val="0"/>
        <w:i w:val="0"/>
        <w:sz w:val="28"/>
        <w:szCs w:val="28"/>
        <w:u w:val="none"/>
      </w:rPr>
    </w:lvl>
    <w:lvl w:ilvl="1">
      <w:start w:val="3"/>
      <w:numFmt w:val="decimal"/>
      <w:isLgl/>
      <w:suff w:val="space"/>
      <w:lvlText w:val="%1.%2."/>
      <w:lvlJc w:val="left"/>
      <w:pPr>
        <w:ind w:left="1720" w:hanging="72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33">
    <w:nsid w:val="748865E3"/>
    <w:multiLevelType w:val="hybridMultilevel"/>
    <w:tmpl w:val="6EC84B16"/>
    <w:lvl w:ilvl="0" w:tplc="2068B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F6570"/>
    <w:multiLevelType w:val="hybridMultilevel"/>
    <w:tmpl w:val="E418FE5A"/>
    <w:lvl w:ilvl="0" w:tplc="3FAC1E96">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abstractNum w:abstractNumId="35">
    <w:nsid w:val="7B7C2825"/>
    <w:multiLevelType w:val="hybridMultilevel"/>
    <w:tmpl w:val="F1722870"/>
    <w:lvl w:ilvl="0" w:tplc="756ADCD2">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nsid w:val="7C09394A"/>
    <w:multiLevelType w:val="hybridMultilevel"/>
    <w:tmpl w:val="0BC61B06"/>
    <w:lvl w:ilvl="0" w:tplc="C46E3238">
      <w:start w:val="1"/>
      <w:numFmt w:val="bullet"/>
      <w:suff w:val="space"/>
      <w:lvlText w:val=""/>
      <w:lvlJc w:val="left"/>
      <w:pPr>
        <w:ind w:left="3675" w:hanging="360"/>
      </w:pPr>
      <w:rPr>
        <w:rFonts w:ascii="Symbol" w:hAnsi="Symbol"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num w:numId="1">
    <w:abstractNumId w:val="13"/>
  </w:num>
  <w:num w:numId="2">
    <w:abstractNumId w:val="24"/>
  </w:num>
  <w:num w:numId="3">
    <w:abstractNumId w:val="4"/>
  </w:num>
  <w:num w:numId="4">
    <w:abstractNumId w:val="30"/>
  </w:num>
  <w:num w:numId="5">
    <w:abstractNumId w:val="35"/>
  </w:num>
  <w:num w:numId="6">
    <w:abstractNumId w:val="10"/>
  </w:num>
  <w:num w:numId="7">
    <w:abstractNumId w:val="21"/>
  </w:num>
  <w:num w:numId="8">
    <w:abstractNumId w:val="15"/>
  </w:num>
  <w:num w:numId="9">
    <w:abstractNumId w:val="12"/>
  </w:num>
  <w:num w:numId="10">
    <w:abstractNumId w:val="3"/>
  </w:num>
  <w:num w:numId="11">
    <w:abstractNumId w:val="0"/>
  </w:num>
  <w:num w:numId="12">
    <w:abstractNumId w:val="36"/>
  </w:num>
  <w:num w:numId="13">
    <w:abstractNumId w:val="23"/>
  </w:num>
  <w:num w:numId="14">
    <w:abstractNumId w:val="26"/>
  </w:num>
  <w:num w:numId="15">
    <w:abstractNumId w:val="33"/>
  </w:num>
  <w:num w:numId="16">
    <w:abstractNumId w:val="5"/>
  </w:num>
  <w:num w:numId="17">
    <w:abstractNumId w:val="9"/>
  </w:num>
  <w:num w:numId="18">
    <w:abstractNumId w:val="19"/>
  </w:num>
  <w:num w:numId="19">
    <w:abstractNumId w:val="32"/>
  </w:num>
  <w:num w:numId="20">
    <w:abstractNumId w:val="7"/>
  </w:num>
  <w:num w:numId="21">
    <w:abstractNumId w:val="25"/>
  </w:num>
  <w:num w:numId="22">
    <w:abstractNumId w:val="34"/>
  </w:num>
  <w:num w:numId="23">
    <w:abstractNumId w:val="28"/>
  </w:num>
  <w:num w:numId="24">
    <w:abstractNumId w:val="18"/>
  </w:num>
  <w:num w:numId="25">
    <w:abstractNumId w:val="11"/>
  </w:num>
  <w:num w:numId="26">
    <w:abstractNumId w:val="31"/>
  </w:num>
  <w:num w:numId="27">
    <w:abstractNumId w:val="14"/>
  </w:num>
  <w:num w:numId="28">
    <w:abstractNumId w:val="27"/>
  </w:num>
  <w:num w:numId="29">
    <w:abstractNumId w:val="17"/>
  </w:num>
  <w:num w:numId="30">
    <w:abstractNumId w:val="29"/>
  </w:num>
  <w:num w:numId="31">
    <w:abstractNumId w:val="6"/>
  </w:num>
  <w:num w:numId="32">
    <w:abstractNumId w:val="22"/>
  </w:num>
  <w:num w:numId="33">
    <w:abstractNumId w:val="2"/>
  </w:num>
  <w:num w:numId="34">
    <w:abstractNumId w:val="1"/>
  </w:num>
  <w:num w:numId="35">
    <w:abstractNumId w:val="20"/>
  </w:num>
  <w:num w:numId="36">
    <w:abstractNumId w:val="1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364E1"/>
    <w:rsid w:val="000374EF"/>
    <w:rsid w:val="000530EA"/>
    <w:rsid w:val="00054413"/>
    <w:rsid w:val="00055F0A"/>
    <w:rsid w:val="000728CE"/>
    <w:rsid w:val="000744BA"/>
    <w:rsid w:val="0009032B"/>
    <w:rsid w:val="000968C1"/>
    <w:rsid w:val="000D487A"/>
    <w:rsid w:val="000F7162"/>
    <w:rsid w:val="00123329"/>
    <w:rsid w:val="0014282E"/>
    <w:rsid w:val="001916A5"/>
    <w:rsid w:val="001B60F1"/>
    <w:rsid w:val="001E3D30"/>
    <w:rsid w:val="002221BE"/>
    <w:rsid w:val="00264F48"/>
    <w:rsid w:val="0027772D"/>
    <w:rsid w:val="00292032"/>
    <w:rsid w:val="002C54DB"/>
    <w:rsid w:val="002E72FF"/>
    <w:rsid w:val="002F2601"/>
    <w:rsid w:val="00300487"/>
    <w:rsid w:val="003324BC"/>
    <w:rsid w:val="003451F3"/>
    <w:rsid w:val="00354151"/>
    <w:rsid w:val="00381A2E"/>
    <w:rsid w:val="00384B43"/>
    <w:rsid w:val="00413F18"/>
    <w:rsid w:val="00462E48"/>
    <w:rsid w:val="00476F17"/>
    <w:rsid w:val="00481058"/>
    <w:rsid w:val="004A211B"/>
    <w:rsid w:val="004B2BE6"/>
    <w:rsid w:val="004D0A81"/>
    <w:rsid w:val="004F1502"/>
    <w:rsid w:val="00571A22"/>
    <w:rsid w:val="00580946"/>
    <w:rsid w:val="005B3084"/>
    <w:rsid w:val="005B5C24"/>
    <w:rsid w:val="005D1098"/>
    <w:rsid w:val="005E73B8"/>
    <w:rsid w:val="006042D6"/>
    <w:rsid w:val="00632B31"/>
    <w:rsid w:val="00672675"/>
    <w:rsid w:val="006742A7"/>
    <w:rsid w:val="00692415"/>
    <w:rsid w:val="006A7C1A"/>
    <w:rsid w:val="006E4CF6"/>
    <w:rsid w:val="006F1A6D"/>
    <w:rsid w:val="007009D5"/>
    <w:rsid w:val="007048DE"/>
    <w:rsid w:val="00727B78"/>
    <w:rsid w:val="00742342"/>
    <w:rsid w:val="00747020"/>
    <w:rsid w:val="00753230"/>
    <w:rsid w:val="00760C9D"/>
    <w:rsid w:val="007662F9"/>
    <w:rsid w:val="00770170"/>
    <w:rsid w:val="007727BC"/>
    <w:rsid w:val="00790214"/>
    <w:rsid w:val="007B2222"/>
    <w:rsid w:val="007B262B"/>
    <w:rsid w:val="007C177C"/>
    <w:rsid w:val="007C4FFA"/>
    <w:rsid w:val="007D3619"/>
    <w:rsid w:val="007F1EE1"/>
    <w:rsid w:val="00811B5A"/>
    <w:rsid w:val="00820AE4"/>
    <w:rsid w:val="00833824"/>
    <w:rsid w:val="00840CEB"/>
    <w:rsid w:val="00844DDB"/>
    <w:rsid w:val="00855B79"/>
    <w:rsid w:val="008631AA"/>
    <w:rsid w:val="008875F0"/>
    <w:rsid w:val="008B00FB"/>
    <w:rsid w:val="008B3C19"/>
    <w:rsid w:val="008B452A"/>
    <w:rsid w:val="00910951"/>
    <w:rsid w:val="00912DA2"/>
    <w:rsid w:val="0091498F"/>
    <w:rsid w:val="00921FF4"/>
    <w:rsid w:val="00940B6E"/>
    <w:rsid w:val="00941D22"/>
    <w:rsid w:val="009835A3"/>
    <w:rsid w:val="009841DD"/>
    <w:rsid w:val="009949DC"/>
    <w:rsid w:val="009C5A86"/>
    <w:rsid w:val="009D09AA"/>
    <w:rsid w:val="009D21AC"/>
    <w:rsid w:val="00A2025E"/>
    <w:rsid w:val="00A20FB5"/>
    <w:rsid w:val="00A33432"/>
    <w:rsid w:val="00A377D1"/>
    <w:rsid w:val="00AA17B2"/>
    <w:rsid w:val="00AA4184"/>
    <w:rsid w:val="00AC25ED"/>
    <w:rsid w:val="00B27F75"/>
    <w:rsid w:val="00B30C13"/>
    <w:rsid w:val="00B61D2A"/>
    <w:rsid w:val="00B7773E"/>
    <w:rsid w:val="00B90611"/>
    <w:rsid w:val="00B950EB"/>
    <w:rsid w:val="00B95557"/>
    <w:rsid w:val="00B96C03"/>
    <w:rsid w:val="00BE09A1"/>
    <w:rsid w:val="00BE6F1D"/>
    <w:rsid w:val="00C361E3"/>
    <w:rsid w:val="00C36877"/>
    <w:rsid w:val="00C45203"/>
    <w:rsid w:val="00C57ED4"/>
    <w:rsid w:val="00C61941"/>
    <w:rsid w:val="00C9571C"/>
    <w:rsid w:val="00CB0463"/>
    <w:rsid w:val="00CC3AB5"/>
    <w:rsid w:val="00CC6BFD"/>
    <w:rsid w:val="00CC6E70"/>
    <w:rsid w:val="00CD0CE8"/>
    <w:rsid w:val="00CF06D2"/>
    <w:rsid w:val="00CF4840"/>
    <w:rsid w:val="00D148FF"/>
    <w:rsid w:val="00D41B96"/>
    <w:rsid w:val="00D51B65"/>
    <w:rsid w:val="00DA6CDE"/>
    <w:rsid w:val="00E03F0B"/>
    <w:rsid w:val="00E07863"/>
    <w:rsid w:val="00E119B3"/>
    <w:rsid w:val="00E56CC7"/>
    <w:rsid w:val="00E56FF2"/>
    <w:rsid w:val="00E76B24"/>
    <w:rsid w:val="00E83EB4"/>
    <w:rsid w:val="00E916D2"/>
    <w:rsid w:val="00EA0796"/>
    <w:rsid w:val="00EE5AFF"/>
    <w:rsid w:val="00EF2FA3"/>
    <w:rsid w:val="00EF63C5"/>
    <w:rsid w:val="00F0035D"/>
    <w:rsid w:val="00F25385"/>
    <w:rsid w:val="00F352A6"/>
    <w:rsid w:val="00F4265D"/>
    <w:rsid w:val="00F42C38"/>
    <w:rsid w:val="00F801A7"/>
    <w:rsid w:val="00FB39B5"/>
    <w:rsid w:val="00FC4BE2"/>
    <w:rsid w:val="00FC4F8A"/>
    <w:rsid w:val="00FC6F86"/>
    <w:rsid w:val="00FD6837"/>
    <w:rsid w:val="00FF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s>
</file>

<file path=word/webSettings.xml><?xml version="1.0" encoding="utf-8"?>
<w:webSettings xmlns:r="http://schemas.openxmlformats.org/officeDocument/2006/relationships" xmlns:w="http://schemas.openxmlformats.org/wordprocessingml/2006/main">
  <w:divs>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B746-5BBA-4DB3-A8CB-169628AE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7</Pages>
  <Words>1576</Words>
  <Characters>8989</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73</cp:revision>
  <dcterms:created xsi:type="dcterms:W3CDTF">2018-02-08T10:18:00Z</dcterms:created>
  <dcterms:modified xsi:type="dcterms:W3CDTF">2019-04-08T06:23:00Z</dcterms:modified>
</cp:coreProperties>
</file>